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rFonts w:eastAsia="宋体" w:hint="eastAsia"/>
          <w:lang w:eastAsia="zh-CN"/>
        </w:rPr>
      </w:pPr>
      <w:r>
        <w:rPr>
          <w:rFonts w:eastAsia="宋体" w:hint="eastAsia"/>
          <w:lang w:eastAsia="zh-CN"/>
        </w:rPr>
        <w:drawing>
          <wp:inline distL="0" distT="0" distB="0" distR="0">
            <wp:extent cx="7554595" cy="10681335"/>
            <wp:effectExtent l="0" t="0" r="8255" b="5715"/>
            <wp:docPr id="1026" name="图片 4" descr="微信图片_201907301031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4"/>
                    <pic:cNvPicPr/>
                  </pic:nvPicPr>
                  <pic:blipFill>
                    <a:blip r:embed="rId2" cstate="print"/>
                    <a:srcRect l="0" t="0" r="0" b="0"/>
                    <a:stretch/>
                  </pic:blipFill>
                  <pic:spPr>
                    <a:xfrm rot="0">
                      <a:off x="0" y="0"/>
                      <a:ext cx="7554595" cy="10681335"/>
                    </a:xfrm>
                    <a:prstGeom prst="rect"/>
                  </pic:spPr>
                </pic:pic>
              </a:graphicData>
            </a:graphic>
          </wp:inline>
        </w:drawing>
      </w:r>
      <w:bookmarkStart w:id="0" w:name="_GoBack"/>
      <w:bookmarkEnd w:id="0"/>
    </w:p>
    <w:p>
      <w:pPr>
        <w:pStyle w:val="style0"/>
        <w:rPr>
          <w:rFonts w:eastAsia="宋体" w:hint="eastAsia"/>
          <w:lang w:eastAsia="zh-CN"/>
        </w:rPr>
      </w:pPr>
      <w:r>
        <w:rPr/>
        <mc:AlternateContent>
          <mc:Choice Requires="wps">
            <w:drawing>
              <wp:anchor distT="45720" distB="45720" distL="114300" distR="114300" simplePos="false" relativeHeight="27" behindDoc="false" locked="false" layoutInCell="true" allowOverlap="true">
                <wp:simplePos x="0" y="0"/>
                <wp:positionH relativeFrom="column">
                  <wp:posOffset>2392680</wp:posOffset>
                </wp:positionH>
                <wp:positionV relativeFrom="paragraph">
                  <wp:posOffset>8616315</wp:posOffset>
                </wp:positionV>
                <wp:extent cx="4034790" cy="488315"/>
                <wp:effectExtent l="0" t="0" r="0" b="0"/>
                <wp:wrapSquare wrapText="bothSides"/>
                <wp:docPr id="1027"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34790" cy="488315"/>
                        </a:xfrm>
                        <a:prstGeom prst="rect"/>
                        <a:ln>
                          <a:noFill/>
                        </a:ln>
                      </wps:spPr>
                      <wps:txbx id="1027">
                        <w:txbxContent>
                          <w:p>
                            <w:pPr>
                              <w:pStyle w:val="style179"/>
                              <w:spacing w:lineRule="exact" w:line="560"/>
                              <w:ind w:left="504" w:firstLine="0" w:firstLineChars="0"/>
                              <w:rPr>
                                <w:rFonts w:ascii="微软雅黑" w:cs="微软雅黑" w:eastAsia="微软雅黑" w:hAnsi="微软雅黑" w:hint="eastAsia"/>
                                <w:sz w:val="24"/>
                                <w:szCs w:val="24"/>
                                <w:lang w:val="zh-CN" w:eastAsia="zh-CN"/>
                              </w:rPr>
                            </w:pPr>
                            <w:r>
                              <w:rPr>
                                <w:rFonts w:ascii="微软雅黑" w:cs="微软雅黑" w:eastAsia="微软雅黑" w:hAnsi="微软雅黑" w:hint="eastAsia"/>
                                <w:sz w:val="24"/>
                                <w:szCs w:val="24"/>
                                <w:lang w:val="en-US" w:eastAsia="zh-CN"/>
                              </w:rPr>
                              <w:t>全面实现企业升级与发展</w:t>
                            </w:r>
                          </w:p>
                        </w:txbxContent>
                      </wps:txbx>
                      <wps:bodyPr lIns="91440" rIns="91440" tIns="45720" bIns="45720" vert="horz" anchor="t" wrap="square">
                        <a:prstTxWarp prst="textNoShape"/>
                        <a:noAutofit/>
                      </wps:bodyPr>
                    </wps:wsp>
                  </a:graphicData>
                </a:graphic>
              </wp:anchor>
            </w:drawing>
          </mc:Choice>
          <mc:Fallback>
            <w:pict>
              <v:rect id="1027" filled="f" stroked="f" style="position:absolute;margin-left:188.4pt;margin-top:678.45pt;width:317.7pt;height:38.45pt;z-index:27;mso-position-horizontal-relative:text;mso-position-vertical-relative:text;mso-width-relative:page;mso-height-relative:page;mso-wrap-distance-top:3.6000001pt;mso-wrap-distance-bottom:3.6000001pt;visibility:visible;">
                <v:stroke on="f" joinstyle="miter"/>
                <w10:wrap type="square"/>
                <v:fill/>
                <v:textbox inset="7.2pt,3.6pt,7.2pt,3.6pt">
                  <w:txbxContent>
                    <w:p>
                      <w:pPr>
                        <w:pStyle w:val="style179"/>
                        <w:spacing w:lineRule="exact" w:line="560"/>
                        <w:ind w:left="504" w:firstLine="0" w:firstLineChars="0"/>
                        <w:rPr>
                          <w:rFonts w:ascii="微软雅黑" w:cs="微软雅黑" w:eastAsia="微软雅黑" w:hAnsi="微软雅黑" w:hint="eastAsia"/>
                          <w:sz w:val="24"/>
                          <w:szCs w:val="24"/>
                          <w:lang w:val="zh-CN" w:eastAsia="zh-CN"/>
                        </w:rPr>
                      </w:pPr>
                      <w:r>
                        <w:rPr>
                          <w:rFonts w:ascii="微软雅黑" w:cs="微软雅黑" w:eastAsia="微软雅黑" w:hAnsi="微软雅黑" w:hint="eastAsia"/>
                          <w:sz w:val="24"/>
                          <w:szCs w:val="24"/>
                          <w:lang w:val="en-US" w:eastAsia="zh-CN"/>
                        </w:rPr>
                        <w:t>全面实现企业升级与发展</w:t>
                      </w:r>
                    </w:p>
                  </w:txbxContent>
                </v:textbox>
              </v:rect>
            </w:pict>
          </mc:Fallback>
        </mc:AlternateContent>
      </w:r>
      <w:r>
        <w:rPr/>
        <mc:AlternateContent>
          <mc:Choice Requires="wps">
            <w:drawing>
              <wp:anchor distT="45720" distB="45720" distL="114300" distR="114300" simplePos="false" relativeHeight="23" behindDoc="false" locked="false" layoutInCell="true" allowOverlap="true">
                <wp:simplePos x="0" y="0"/>
                <wp:positionH relativeFrom="column">
                  <wp:posOffset>2392680</wp:posOffset>
                </wp:positionH>
                <wp:positionV relativeFrom="paragraph">
                  <wp:posOffset>7730490</wp:posOffset>
                </wp:positionV>
                <wp:extent cx="4034790" cy="488315"/>
                <wp:effectExtent l="0" t="0" r="0" b="0"/>
                <wp:wrapSquare wrapText="bothSides"/>
                <wp:docPr id="1028"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34790" cy="488315"/>
                        </a:xfrm>
                        <a:prstGeom prst="rect"/>
                        <a:ln>
                          <a:noFill/>
                        </a:ln>
                      </wps:spPr>
                      <wps:txbx id="1028">
                        <w:txbxContent>
                          <w:p>
                            <w:pPr>
                              <w:pStyle w:val="style179"/>
                              <w:spacing w:lineRule="exact" w:line="560"/>
                              <w:ind w:left="504" w:firstLine="0" w:firstLineChars="0"/>
                              <w:rPr>
                                <w:rFonts w:ascii="微软雅黑" w:cs="微软雅黑" w:eastAsia="微软雅黑" w:hAnsi="微软雅黑" w:hint="eastAsia"/>
                                <w:sz w:val="24"/>
                                <w:szCs w:val="24"/>
                                <w:lang w:val="zh-CN" w:eastAsia="zh-CN"/>
                              </w:rPr>
                            </w:pPr>
                            <w:r>
                              <w:rPr>
                                <w:rFonts w:ascii="微软雅黑" w:cs="微软雅黑" w:eastAsia="微软雅黑" w:hAnsi="微软雅黑" w:hint="eastAsia"/>
                                <w:sz w:val="24"/>
                                <w:szCs w:val="24"/>
                                <w:lang w:val="en-US" w:eastAsia="zh-CN"/>
                              </w:rPr>
                              <w:t>系统提升企业投融资能力</w:t>
                            </w:r>
                          </w:p>
                        </w:txbxContent>
                      </wps:txbx>
                      <wps:bodyPr lIns="91440" rIns="91440" tIns="45720" bIns="45720" vert="horz" anchor="t" wrap="square">
                        <a:prstTxWarp prst="textNoShape"/>
                        <a:noAutofit/>
                      </wps:bodyPr>
                    </wps:wsp>
                  </a:graphicData>
                </a:graphic>
              </wp:anchor>
            </w:drawing>
          </mc:Choice>
          <mc:Fallback>
            <w:pict>
              <v:rect id="1028" filled="f" stroked="f" style="position:absolute;margin-left:188.4pt;margin-top:608.7pt;width:317.7pt;height:38.45pt;z-index:23;mso-position-horizontal-relative:text;mso-position-vertical-relative:text;mso-width-relative:page;mso-height-relative:page;mso-wrap-distance-top:3.6000001pt;mso-wrap-distance-bottom:3.6000001pt;visibility:visible;">
                <v:stroke on="f" joinstyle="miter"/>
                <w10:wrap type="square"/>
                <v:fill/>
                <v:textbox inset="7.2pt,3.6pt,7.2pt,3.6pt">
                  <w:txbxContent>
                    <w:p>
                      <w:pPr>
                        <w:pStyle w:val="style179"/>
                        <w:spacing w:lineRule="exact" w:line="560"/>
                        <w:ind w:left="504" w:firstLine="0" w:firstLineChars="0"/>
                        <w:rPr>
                          <w:rFonts w:ascii="微软雅黑" w:cs="微软雅黑" w:eastAsia="微软雅黑" w:hAnsi="微软雅黑" w:hint="eastAsia"/>
                          <w:sz w:val="24"/>
                          <w:szCs w:val="24"/>
                          <w:lang w:val="zh-CN" w:eastAsia="zh-CN"/>
                        </w:rPr>
                      </w:pPr>
                      <w:r>
                        <w:rPr>
                          <w:rFonts w:ascii="微软雅黑" w:cs="微软雅黑" w:eastAsia="微软雅黑" w:hAnsi="微软雅黑" w:hint="eastAsia"/>
                          <w:sz w:val="24"/>
                          <w:szCs w:val="24"/>
                          <w:lang w:val="en-US" w:eastAsia="zh-CN"/>
                        </w:rPr>
                        <w:t>系统提升企业投融资能力</w:t>
                      </w:r>
                    </w:p>
                  </w:txbxContent>
                </v:textbox>
              </v:rect>
            </w:pict>
          </mc:Fallback>
        </mc:AlternateContent>
      </w:r>
      <w:r>
        <w:rPr/>
        <mc:AlternateContent>
          <mc:Choice Requires="wps">
            <w:drawing>
              <wp:anchor distT="45720" distB="45720" distL="114300" distR="114300" simplePos="false" relativeHeight="22" behindDoc="false" locked="false" layoutInCell="true" allowOverlap="true">
                <wp:simplePos x="0" y="0"/>
                <wp:positionH relativeFrom="column">
                  <wp:posOffset>2364105</wp:posOffset>
                </wp:positionH>
                <wp:positionV relativeFrom="paragraph">
                  <wp:posOffset>6882765</wp:posOffset>
                </wp:positionV>
                <wp:extent cx="4034790" cy="488315"/>
                <wp:effectExtent l="0" t="0" r="0" b="0"/>
                <wp:wrapSquare wrapText="bothSides"/>
                <wp:docPr id="1029"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34790" cy="488315"/>
                        </a:xfrm>
                        <a:prstGeom prst="rect"/>
                        <a:ln>
                          <a:noFill/>
                        </a:ln>
                      </wps:spPr>
                      <wps:txbx id="1029">
                        <w:txbxContent>
                          <w:p>
                            <w:pPr>
                              <w:pStyle w:val="style179"/>
                              <w:spacing w:lineRule="exact" w:line="560"/>
                              <w:ind w:left="504" w:firstLine="0" w:firstLineChars="0"/>
                              <w:rPr>
                                <w:rFonts w:ascii="微软雅黑" w:cs="微软雅黑" w:eastAsia="微软雅黑" w:hAnsi="微软雅黑" w:hint="eastAsia"/>
                                <w:sz w:val="24"/>
                                <w:szCs w:val="24"/>
                                <w:lang w:val="zh-CN" w:eastAsia="zh-CN"/>
                              </w:rPr>
                            </w:pPr>
                            <w:r>
                              <w:rPr>
                                <w:rFonts w:ascii="微软雅黑" w:cs="微软雅黑" w:eastAsia="微软雅黑" w:hAnsi="微软雅黑" w:hint="eastAsia"/>
                                <w:sz w:val="24"/>
                                <w:szCs w:val="24"/>
                                <w:lang w:val="en-US" w:eastAsia="zh-CN"/>
                              </w:rPr>
                              <w:t>深入了解资本市场与创新金融</w:t>
                            </w:r>
                          </w:p>
                        </w:txbxContent>
                      </wps:txbx>
                      <wps:bodyPr lIns="91440" rIns="91440" tIns="45720" bIns="45720" vert="horz" anchor="t" wrap="square">
                        <a:prstTxWarp prst="textNoShape"/>
                        <a:noAutofit/>
                      </wps:bodyPr>
                    </wps:wsp>
                  </a:graphicData>
                </a:graphic>
              </wp:anchor>
            </w:drawing>
          </mc:Choice>
          <mc:Fallback>
            <w:pict>
              <v:rect id="1029" filled="f" stroked="f" style="position:absolute;margin-left:186.15pt;margin-top:541.95pt;width:317.7pt;height:38.45pt;z-index:22;mso-position-horizontal-relative:text;mso-position-vertical-relative:text;mso-width-relative:page;mso-height-relative:page;mso-wrap-distance-top:3.6000001pt;mso-wrap-distance-bottom:3.6000001pt;visibility:visible;">
                <v:stroke on="f" joinstyle="miter"/>
                <w10:wrap type="square"/>
                <v:fill/>
                <v:textbox inset="7.2pt,3.6pt,7.2pt,3.6pt">
                  <w:txbxContent>
                    <w:p>
                      <w:pPr>
                        <w:pStyle w:val="style179"/>
                        <w:spacing w:lineRule="exact" w:line="560"/>
                        <w:ind w:left="504" w:firstLine="0" w:firstLineChars="0"/>
                        <w:rPr>
                          <w:rFonts w:ascii="微软雅黑" w:cs="微软雅黑" w:eastAsia="微软雅黑" w:hAnsi="微软雅黑" w:hint="eastAsia"/>
                          <w:sz w:val="24"/>
                          <w:szCs w:val="24"/>
                          <w:lang w:val="zh-CN" w:eastAsia="zh-CN"/>
                        </w:rPr>
                      </w:pPr>
                      <w:r>
                        <w:rPr>
                          <w:rFonts w:ascii="微软雅黑" w:cs="微软雅黑" w:eastAsia="微软雅黑" w:hAnsi="微软雅黑" w:hint="eastAsia"/>
                          <w:sz w:val="24"/>
                          <w:szCs w:val="24"/>
                          <w:lang w:val="en-US" w:eastAsia="zh-CN"/>
                        </w:rPr>
                        <w:t>深入了解资本市场与创新金融</w:t>
                      </w:r>
                    </w:p>
                  </w:txbxContent>
                </v:textbox>
              </v:rect>
            </w:pict>
          </mc:Fallback>
        </mc:AlternateContent>
      </w:r>
      <w:r>
        <w:rPr/>
        <mc:AlternateContent>
          <mc:Choice Requires="wps">
            <w:drawing>
              <wp:anchor distT="45720" distB="45720" distL="114300" distR="114300" simplePos="false" relativeHeight="17" behindDoc="false" locked="false" layoutInCell="true" allowOverlap="true">
                <wp:simplePos x="0" y="0"/>
                <wp:positionH relativeFrom="column">
                  <wp:posOffset>2326005</wp:posOffset>
                </wp:positionH>
                <wp:positionV relativeFrom="paragraph">
                  <wp:posOffset>6082665</wp:posOffset>
                </wp:positionV>
                <wp:extent cx="4034789" cy="488315"/>
                <wp:effectExtent l="0" t="0" r="0" b="0"/>
                <wp:wrapSquare wrapText="bothSides"/>
                <wp:docPr id="1030"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34789" cy="488315"/>
                        </a:xfrm>
                        <a:prstGeom prst="rect"/>
                        <a:ln>
                          <a:noFill/>
                        </a:ln>
                      </wps:spPr>
                      <wps:txbx id="1030">
                        <w:txbxContent>
                          <w:p>
                            <w:pPr>
                              <w:pStyle w:val="style179"/>
                              <w:spacing w:lineRule="exact" w:line="560"/>
                              <w:ind w:left="504" w:firstLine="0" w:firstLineChars="0"/>
                              <w:rPr>
                                <w:rFonts w:ascii="微软雅黑" w:cs="微软雅黑" w:eastAsia="微软雅黑" w:hAnsi="微软雅黑" w:hint="eastAsia"/>
                                <w:sz w:val="24"/>
                                <w:szCs w:val="24"/>
                                <w:lang w:val="zh-CN" w:eastAsia="zh-CN"/>
                              </w:rPr>
                            </w:pPr>
                            <w:r>
                              <w:rPr>
                                <w:rFonts w:ascii="微软雅黑" w:cs="微软雅黑" w:eastAsia="微软雅黑" w:hAnsi="微软雅黑" w:hint="eastAsia"/>
                                <w:sz w:val="24"/>
                                <w:szCs w:val="24"/>
                                <w:lang w:val="en-US" w:eastAsia="zh-CN"/>
                              </w:rPr>
                              <w:t>全新解读经济形势与产业趋势</w:t>
                            </w:r>
                          </w:p>
                        </w:txbxContent>
                      </wps:txbx>
                      <wps:bodyPr lIns="91440" rIns="91440" tIns="45720" bIns="45720" vert="horz" anchor="t" wrap="square">
                        <a:prstTxWarp prst="textNoShape"/>
                        <a:noAutofit/>
                      </wps:bodyPr>
                    </wps:wsp>
                  </a:graphicData>
                </a:graphic>
              </wp:anchor>
            </w:drawing>
          </mc:Choice>
          <mc:Fallback>
            <w:pict>
              <v:rect id="1030" filled="f" stroked="f" style="position:absolute;margin-left:183.15pt;margin-top:478.95pt;width:317.7pt;height:38.45pt;z-index:17;mso-position-horizontal-relative:text;mso-position-vertical-relative:text;mso-width-relative:page;mso-height-relative:page;mso-wrap-distance-top:3.6000001pt;mso-wrap-distance-bottom:3.6000001pt;visibility:visible;">
                <v:stroke on="f" joinstyle="miter"/>
                <w10:wrap type="square"/>
                <v:fill/>
                <v:textbox inset="7.2pt,3.6pt,7.2pt,3.6pt">
                  <w:txbxContent>
                    <w:p>
                      <w:pPr>
                        <w:pStyle w:val="style179"/>
                        <w:spacing w:lineRule="exact" w:line="560"/>
                        <w:ind w:left="504" w:firstLine="0" w:firstLineChars="0"/>
                        <w:rPr>
                          <w:rFonts w:ascii="微软雅黑" w:cs="微软雅黑" w:eastAsia="微软雅黑" w:hAnsi="微软雅黑" w:hint="eastAsia"/>
                          <w:sz w:val="24"/>
                          <w:szCs w:val="24"/>
                          <w:lang w:val="zh-CN" w:eastAsia="zh-CN"/>
                        </w:rPr>
                      </w:pPr>
                      <w:r>
                        <w:rPr>
                          <w:rFonts w:ascii="微软雅黑" w:cs="微软雅黑" w:eastAsia="微软雅黑" w:hAnsi="微软雅黑" w:hint="eastAsia"/>
                          <w:sz w:val="24"/>
                          <w:szCs w:val="24"/>
                          <w:lang w:val="en-US" w:eastAsia="zh-CN"/>
                        </w:rPr>
                        <w:t>全新解读经济形势与产业趋势</w:t>
                      </w:r>
                    </w:p>
                  </w:txbxContent>
                </v:textbox>
              </v:rect>
            </w:pict>
          </mc:Fallback>
        </mc:AlternateContent>
      </w:r>
      <w:r>
        <w:rPr/>
        <mc:AlternateContent>
          <mc:Choice Requires="wps">
            <w:drawing>
              <wp:anchor distT="45720" distB="45720" distL="114300" distR="114300" simplePos="false" relativeHeight="18" behindDoc="false" locked="false" layoutInCell="true" allowOverlap="true">
                <wp:simplePos x="0" y="0"/>
                <wp:positionH relativeFrom="column">
                  <wp:posOffset>1861185</wp:posOffset>
                </wp:positionH>
                <wp:positionV relativeFrom="paragraph">
                  <wp:posOffset>6076315</wp:posOffset>
                </wp:positionV>
                <wp:extent cx="469264" cy="488314"/>
                <wp:effectExtent l="0" t="0" r="0" b="0"/>
                <wp:wrapSquare wrapText="bothSides"/>
                <wp:docPr id="1031"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69264" cy="488314"/>
                        </a:xfrm>
                        <a:prstGeom prst="rect"/>
                        <a:ln>
                          <a:noFill/>
                        </a:ln>
                      </wps:spPr>
                      <wps:txbx id="1031">
                        <w:txbxContent>
                          <w:p>
                            <w:pPr>
                              <w:pStyle w:val="style0"/>
                              <w:rPr>
                                <w:rFonts w:ascii="Arial" w:cs="Arial" w:eastAsia="黑体" w:hAnsi="Arial" w:hint="default"/>
                                <w:b/>
                                <w:bCs/>
                                <w:i/>
                                <w:iCs/>
                                <w:color w:val="ffffff"/>
                                <w:sz w:val="36"/>
                                <w:szCs w:val="44"/>
                                <w:lang w:val="en-US" w:eastAsia="zh-CN"/>
                              </w:rPr>
                            </w:pPr>
                            <w:r>
                              <w:rPr>
                                <w:rFonts w:ascii="Arial" w:cs="Arial" w:eastAsia="黑体" w:hAnsi="Arial" w:hint="eastAsia"/>
                                <w:b/>
                                <w:bCs/>
                                <w:i/>
                                <w:iCs/>
                                <w:color w:val="ffffff"/>
                                <w:sz w:val="36"/>
                                <w:szCs w:val="44"/>
                                <w:lang w:val="en-US" w:eastAsia="zh-CN"/>
                              </w:rPr>
                              <w:t>1.</w:t>
                            </w:r>
                          </w:p>
                        </w:txbxContent>
                      </wps:txbx>
                      <wps:bodyPr lIns="91440" rIns="91440" tIns="45720" bIns="45720" vert="horz" anchor="t" wrap="square">
                        <a:prstTxWarp prst="textNoShape"/>
                        <a:noAutofit/>
                      </wps:bodyPr>
                    </wps:wsp>
                  </a:graphicData>
                </a:graphic>
              </wp:anchor>
            </w:drawing>
          </mc:Choice>
          <mc:Fallback>
            <w:pict>
              <v:rect id="1031" filled="f" stroked="f" style="position:absolute;margin-left:146.55pt;margin-top:478.45pt;width:36.95pt;height:38.45pt;z-index:18;mso-position-horizontal-relative:text;mso-position-vertical-relative:text;mso-width-relative:page;mso-height-relative:page;mso-wrap-distance-top:3.6000001pt;mso-wrap-distance-bottom:3.6000001pt;visibility:visible;">
                <v:stroke on="f" joinstyle="miter"/>
                <w10:wrap type="square"/>
                <v:fill/>
                <v:textbox inset="7.2pt,3.6pt,7.2pt,3.6pt">
                  <w:txbxContent>
                    <w:p>
                      <w:pPr>
                        <w:pStyle w:val="style0"/>
                        <w:rPr>
                          <w:rFonts w:ascii="Arial" w:cs="Arial" w:eastAsia="黑体" w:hAnsi="Arial" w:hint="default"/>
                          <w:b/>
                          <w:bCs/>
                          <w:i/>
                          <w:iCs/>
                          <w:color w:val="ffffff"/>
                          <w:sz w:val="36"/>
                          <w:szCs w:val="44"/>
                          <w:lang w:val="en-US" w:eastAsia="zh-CN"/>
                        </w:rPr>
                      </w:pPr>
                      <w:r>
                        <w:rPr>
                          <w:rFonts w:ascii="Arial" w:cs="Arial" w:eastAsia="黑体" w:hAnsi="Arial" w:hint="eastAsia"/>
                          <w:b/>
                          <w:bCs/>
                          <w:i/>
                          <w:iCs/>
                          <w:color w:val="ffffff"/>
                          <w:sz w:val="36"/>
                          <w:szCs w:val="44"/>
                          <w:lang w:val="en-US" w:eastAsia="zh-CN"/>
                        </w:rPr>
                        <w:t>1.</w:t>
                      </w:r>
                    </w:p>
                  </w:txbxContent>
                </v:textbox>
              </v:rect>
            </w:pict>
          </mc:Fallback>
        </mc:AlternateContent>
      </w:r>
      <w:r>
        <w:rPr>
          <w:sz w:val="21"/>
        </w:rPr>
        <mc:AlternateContent>
          <mc:Choice Requires="wps">
            <w:drawing>
              <wp:anchor distT="0" distB="0" distL="0" distR="0" simplePos="false" relativeHeight="10" behindDoc="false" locked="false" layoutInCell="true" allowOverlap="true">
                <wp:simplePos x="0" y="0"/>
                <wp:positionH relativeFrom="column">
                  <wp:posOffset>2346960</wp:posOffset>
                </wp:positionH>
                <wp:positionV relativeFrom="paragraph">
                  <wp:posOffset>6200140</wp:posOffset>
                </wp:positionV>
                <wp:extent cx="3695699" cy="295275"/>
                <wp:effectExtent l="0" t="0" r="0" b="9525"/>
                <wp:wrapNone/>
                <wp:docPr id="1032" name="矩形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695699" cy="295275"/>
                        </a:xfrm>
                        <a:prstGeom prst="rect"/>
                        <a:solidFill>
                          <a:srgbClr val="deebf6"/>
                        </a:solidFill>
                        <a:ln>
                          <a:noFill/>
                        </a:ln>
                      </wps:spPr>
                      <wps:bodyPr>
                        <a:prstTxWarp prst="textNoShape"/>
                      </wps:bodyPr>
                    </wps:wsp>
                  </a:graphicData>
                </a:graphic>
              </wp:anchor>
            </w:drawing>
          </mc:Choice>
          <mc:Fallback>
            <w:pict>
              <v:rect id="1032" fillcolor="#deebf6" stroked="f" style="position:absolute;margin-left:184.8pt;margin-top:488.2pt;width:291.0pt;height:23.25pt;z-index:10;mso-position-horizontal-relative:text;mso-position-vertical-relative:text;mso-width-relative:page;mso-height-relative:page;mso-wrap-distance-left:0.0pt;mso-wrap-distance-right:0.0pt;visibility:visible;">
                <v:stroke on="f" joinstyle="miter" color="#42719b" weight="1.0pt"/>
                <v:fill/>
              </v:rect>
            </w:pict>
          </mc:Fallback>
        </mc:AlternateContent>
      </w:r>
      <w:r>
        <w:rPr>
          <w:sz w:val="21"/>
        </w:rPr>
        <mc:AlternateContent>
          <mc:Choice Requires="wps">
            <w:drawing>
              <wp:anchor distT="0" distB="0" distL="0" distR="0" simplePos="false" relativeHeight="9" behindDoc="false" locked="false" layoutInCell="true" allowOverlap="true">
                <wp:simplePos x="0" y="0"/>
                <wp:positionH relativeFrom="column">
                  <wp:posOffset>1718310</wp:posOffset>
                </wp:positionH>
                <wp:positionV relativeFrom="paragraph">
                  <wp:posOffset>6143625</wp:posOffset>
                </wp:positionV>
                <wp:extent cx="638175" cy="399415"/>
                <wp:effectExtent l="0" t="0" r="9525" b="635"/>
                <wp:wrapNone/>
                <wp:docPr id="1033" name="流程图: 可选过程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8175" cy="399415"/>
                        </a:xfrm>
                        <a:prstGeom prst="flowChartAlternateProcess"/>
                        <a:solidFill>
                          <a:srgbClr val="44546a"/>
                        </a:solidFill>
                        <a:ln>
                          <a:noFill/>
                        </a:ln>
                      </wps:spPr>
                      <wps:bodyPr>
                        <a:prstTxWarp prst="textNoShape"/>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handles>
                  <v:h position="#0,center" xrange="0,10800"/>
                </v:handles>
              </v:shapetype>
              <v:shape id="1033" type="#_x0000_t176" fillcolor="#44546a" stroked="f" style="position:absolute;margin-left:135.3pt;margin-top:483.75pt;width:50.25pt;height:31.45pt;z-index:9;mso-position-horizontal-relative:text;mso-position-vertical-relative:text;mso-width-relative:page;mso-height-relative:page;mso-wrap-distance-left:0.0pt;mso-wrap-distance-right:0.0pt;visibility:visible;">
                <v:stroke on="f" joinstyle="miter" color="#42719b" weight="1.0pt"/>
                <v:fill/>
              </v:shape>
            </w:pict>
          </mc:Fallback>
        </mc:AlternateContent>
      </w:r>
      <w:r>
        <w:rPr/>
        <mc:AlternateContent>
          <mc:Choice Requires="wps">
            <w:drawing>
              <wp:anchor distT="45720" distB="45720" distL="114300" distR="114300" simplePos="false" relativeHeight="19" behindDoc="false" locked="false" layoutInCell="true" allowOverlap="true">
                <wp:simplePos x="0" y="0"/>
                <wp:positionH relativeFrom="column">
                  <wp:posOffset>1861185</wp:posOffset>
                </wp:positionH>
                <wp:positionV relativeFrom="paragraph">
                  <wp:posOffset>6885940</wp:posOffset>
                </wp:positionV>
                <wp:extent cx="469264" cy="488315"/>
                <wp:effectExtent l="0" t="0" r="0" b="0"/>
                <wp:wrapSquare wrapText="bothSides"/>
                <wp:docPr id="1034"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69264" cy="488315"/>
                        </a:xfrm>
                        <a:prstGeom prst="rect"/>
                        <a:ln>
                          <a:noFill/>
                        </a:ln>
                      </wps:spPr>
                      <wps:txbx id="1034">
                        <w:txbxContent>
                          <w:p>
                            <w:pPr>
                              <w:pStyle w:val="style0"/>
                              <w:rPr>
                                <w:rFonts w:ascii="Arial" w:cs="Arial" w:eastAsia="黑体" w:hAnsi="Arial" w:hint="default"/>
                                <w:b/>
                                <w:bCs/>
                                <w:i/>
                                <w:iCs/>
                                <w:color w:val="ffffff"/>
                                <w:sz w:val="36"/>
                                <w:szCs w:val="44"/>
                                <w:lang w:val="en-US" w:eastAsia="zh-CN"/>
                              </w:rPr>
                            </w:pPr>
                            <w:r>
                              <w:rPr>
                                <w:rFonts w:ascii="Arial" w:cs="Arial" w:eastAsia="黑体" w:hAnsi="Arial" w:hint="eastAsia"/>
                                <w:b/>
                                <w:bCs/>
                                <w:i/>
                                <w:iCs/>
                                <w:color w:val="ffffff"/>
                                <w:sz w:val="36"/>
                                <w:szCs w:val="44"/>
                                <w:lang w:val="en-US" w:eastAsia="zh-CN"/>
                              </w:rPr>
                              <w:t>2.</w:t>
                            </w:r>
                          </w:p>
                        </w:txbxContent>
                      </wps:txbx>
                      <wps:bodyPr lIns="91440" rIns="91440" tIns="45720" bIns="45720" vert="horz" anchor="t" wrap="square">
                        <a:prstTxWarp prst="textNoShape"/>
                        <a:noAutofit/>
                      </wps:bodyPr>
                    </wps:wsp>
                  </a:graphicData>
                </a:graphic>
              </wp:anchor>
            </w:drawing>
          </mc:Choice>
          <mc:Fallback>
            <w:pict>
              <v:rect id="1034" filled="f" stroked="f" style="position:absolute;margin-left:146.55pt;margin-top:542.2pt;width:36.95pt;height:38.45pt;z-index:19;mso-position-horizontal-relative:text;mso-position-vertical-relative:text;mso-width-relative:page;mso-height-relative:page;mso-wrap-distance-top:3.6000001pt;mso-wrap-distance-bottom:3.6000001pt;visibility:visible;">
                <v:stroke on="f" joinstyle="miter"/>
                <w10:wrap type="square"/>
                <v:fill/>
                <v:textbox inset="7.2pt,3.6pt,7.2pt,3.6pt">
                  <w:txbxContent>
                    <w:p>
                      <w:pPr>
                        <w:pStyle w:val="style0"/>
                        <w:rPr>
                          <w:rFonts w:ascii="Arial" w:cs="Arial" w:eastAsia="黑体" w:hAnsi="Arial" w:hint="default"/>
                          <w:b/>
                          <w:bCs/>
                          <w:i/>
                          <w:iCs/>
                          <w:color w:val="ffffff"/>
                          <w:sz w:val="36"/>
                          <w:szCs w:val="44"/>
                          <w:lang w:val="en-US" w:eastAsia="zh-CN"/>
                        </w:rPr>
                      </w:pPr>
                      <w:r>
                        <w:rPr>
                          <w:rFonts w:ascii="Arial" w:cs="Arial" w:eastAsia="黑体" w:hAnsi="Arial" w:hint="eastAsia"/>
                          <w:b/>
                          <w:bCs/>
                          <w:i/>
                          <w:iCs/>
                          <w:color w:val="ffffff"/>
                          <w:sz w:val="36"/>
                          <w:szCs w:val="44"/>
                          <w:lang w:val="en-US" w:eastAsia="zh-CN"/>
                        </w:rPr>
                        <w:t>2.</w:t>
                      </w:r>
                    </w:p>
                  </w:txbxContent>
                </v:textbox>
              </v:rect>
            </w:pict>
          </mc:Fallback>
        </mc:AlternateContent>
      </w:r>
      <w:r>
        <w:rPr>
          <w:sz w:val="21"/>
        </w:rPr>
        <mc:AlternateContent>
          <mc:Choice Requires="wps">
            <w:drawing>
              <wp:anchor distT="0" distB="0" distL="0" distR="0" simplePos="false" relativeHeight="12" behindDoc="false" locked="false" layoutInCell="true" allowOverlap="true">
                <wp:simplePos x="0" y="0"/>
                <wp:positionH relativeFrom="column">
                  <wp:posOffset>2337435</wp:posOffset>
                </wp:positionH>
                <wp:positionV relativeFrom="paragraph">
                  <wp:posOffset>7009765</wp:posOffset>
                </wp:positionV>
                <wp:extent cx="3714115" cy="295275"/>
                <wp:effectExtent l="0" t="0" r="635" b="9525"/>
                <wp:wrapNone/>
                <wp:docPr id="1035" name="矩形 3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14115" cy="295275"/>
                        </a:xfrm>
                        <a:prstGeom prst="rect"/>
                        <a:solidFill>
                          <a:srgbClr val="deebf6"/>
                        </a:solidFill>
                        <a:ln>
                          <a:noFill/>
                        </a:ln>
                      </wps:spPr>
                      <wps:bodyPr>
                        <a:prstTxWarp prst="textNoShape"/>
                      </wps:bodyPr>
                    </wps:wsp>
                  </a:graphicData>
                </a:graphic>
              </wp:anchor>
            </w:drawing>
          </mc:Choice>
          <mc:Fallback>
            <w:pict>
              <v:rect id="1035" fillcolor="#deebf6" stroked="f" style="position:absolute;margin-left:184.05pt;margin-top:551.95pt;width:292.45pt;height:23.25pt;z-index:12;mso-position-horizontal-relative:text;mso-position-vertical-relative:text;mso-width-relative:page;mso-height-relative:page;mso-wrap-distance-left:0.0pt;mso-wrap-distance-right:0.0pt;visibility:visible;">
                <v:stroke on="f" joinstyle="miter" color="#42719b" weight="1.0pt"/>
                <v:fill/>
              </v:rect>
            </w:pict>
          </mc:Fallback>
        </mc:AlternateContent>
      </w:r>
      <w:r>
        <w:rPr>
          <w:sz w:val="21"/>
        </w:rPr>
        <mc:AlternateContent>
          <mc:Choice Requires="wps">
            <w:drawing>
              <wp:anchor distT="0" distB="0" distL="0" distR="0" simplePos="false" relativeHeight="11" behindDoc="false" locked="false" layoutInCell="true" allowOverlap="true">
                <wp:simplePos x="0" y="0"/>
                <wp:positionH relativeFrom="column">
                  <wp:posOffset>1699260</wp:posOffset>
                </wp:positionH>
                <wp:positionV relativeFrom="paragraph">
                  <wp:posOffset>6924675</wp:posOffset>
                </wp:positionV>
                <wp:extent cx="638175" cy="399415"/>
                <wp:effectExtent l="0" t="0" r="9525" b="635"/>
                <wp:wrapNone/>
                <wp:docPr id="1036" name="流程图: 可选过程 3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8175" cy="399415"/>
                        </a:xfrm>
                        <a:prstGeom prst="flowChartAlternateProcess"/>
                        <a:solidFill>
                          <a:srgbClr val="44546a"/>
                        </a:solidFill>
                        <a:ln>
                          <a:noFill/>
                        </a:ln>
                      </wps:spPr>
                      <wps:bodyPr>
                        <a:prstTxWarp prst="textNoShape"/>
                      </wps:bodyPr>
                    </wps:wsp>
                  </a:graphicData>
                </a:graphic>
              </wp:anchor>
            </w:drawing>
          </mc:Choice>
          <mc:Fallback>
            <w:pict>
              <v:shape id="1036" type="#_x0000_t176" fillcolor="#44546a" stroked="f" style="position:absolute;margin-left:133.8pt;margin-top:545.25pt;width:50.25pt;height:31.45pt;z-index:11;mso-position-horizontal-relative:text;mso-position-vertical-relative:text;mso-width-relative:page;mso-height-relative:page;mso-wrap-distance-left:0.0pt;mso-wrap-distance-right:0.0pt;visibility:visible;">
                <v:stroke on="f" joinstyle="miter" color="#42719b" weight="1.0pt"/>
                <v:fill/>
              </v:shape>
            </w:pict>
          </mc:Fallback>
        </mc:AlternateContent>
      </w:r>
      <w:r>
        <w:rPr/>
        <mc:AlternateContent>
          <mc:Choice Requires="wps">
            <w:drawing>
              <wp:anchor distT="45720" distB="45720" distL="114300" distR="114300" simplePos="false" relativeHeight="21" behindDoc="false" locked="false" layoutInCell="true" allowOverlap="true">
                <wp:simplePos x="0" y="0"/>
                <wp:positionH relativeFrom="column">
                  <wp:posOffset>1813560</wp:posOffset>
                </wp:positionH>
                <wp:positionV relativeFrom="paragraph">
                  <wp:posOffset>8657590</wp:posOffset>
                </wp:positionV>
                <wp:extent cx="469264" cy="488315"/>
                <wp:effectExtent l="0" t="0" r="0" b="0"/>
                <wp:wrapSquare wrapText="bothSides"/>
                <wp:docPr id="1037"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69264" cy="488315"/>
                        </a:xfrm>
                        <a:prstGeom prst="rect"/>
                        <a:ln>
                          <a:noFill/>
                        </a:ln>
                      </wps:spPr>
                      <wps:txbx id="1037">
                        <w:txbxContent>
                          <w:p>
                            <w:pPr>
                              <w:pStyle w:val="style0"/>
                              <w:rPr>
                                <w:rFonts w:ascii="Arial" w:cs="Arial" w:eastAsia="黑体" w:hAnsi="Arial" w:hint="default"/>
                                <w:b/>
                                <w:bCs/>
                                <w:i/>
                                <w:iCs/>
                                <w:color w:val="ffffff"/>
                                <w:sz w:val="36"/>
                                <w:szCs w:val="44"/>
                                <w:lang w:val="en-US" w:eastAsia="zh-CN"/>
                              </w:rPr>
                            </w:pPr>
                            <w:r>
                              <w:rPr>
                                <w:rFonts w:ascii="Arial" w:cs="Arial" w:eastAsia="黑体" w:hAnsi="Arial" w:hint="eastAsia"/>
                                <w:b/>
                                <w:bCs/>
                                <w:i/>
                                <w:iCs/>
                                <w:color w:val="ffffff"/>
                                <w:sz w:val="36"/>
                                <w:szCs w:val="44"/>
                                <w:lang w:val="en-US" w:eastAsia="zh-CN"/>
                              </w:rPr>
                              <w:t>4.</w:t>
                            </w:r>
                          </w:p>
                        </w:txbxContent>
                      </wps:txbx>
                      <wps:bodyPr lIns="91440" rIns="91440" tIns="45720" bIns="45720" vert="horz" anchor="t" wrap="square">
                        <a:prstTxWarp prst="textNoShape"/>
                        <a:noAutofit/>
                      </wps:bodyPr>
                    </wps:wsp>
                  </a:graphicData>
                </a:graphic>
              </wp:anchor>
            </w:drawing>
          </mc:Choice>
          <mc:Fallback>
            <w:pict>
              <v:rect id="1037" filled="f" stroked="f" style="position:absolute;margin-left:142.8pt;margin-top:681.7pt;width:36.95pt;height:38.45pt;z-index:21;mso-position-horizontal-relative:text;mso-position-vertical-relative:text;mso-width-relative:page;mso-height-relative:page;mso-wrap-distance-top:3.6000001pt;mso-wrap-distance-bottom:3.6000001pt;visibility:visible;">
                <v:stroke on="f" joinstyle="miter"/>
                <w10:wrap type="square"/>
                <v:fill/>
                <v:textbox inset="7.2pt,3.6pt,7.2pt,3.6pt">
                  <w:txbxContent>
                    <w:p>
                      <w:pPr>
                        <w:pStyle w:val="style0"/>
                        <w:rPr>
                          <w:rFonts w:ascii="Arial" w:cs="Arial" w:eastAsia="黑体" w:hAnsi="Arial" w:hint="default"/>
                          <w:b/>
                          <w:bCs/>
                          <w:i/>
                          <w:iCs/>
                          <w:color w:val="ffffff"/>
                          <w:sz w:val="36"/>
                          <w:szCs w:val="44"/>
                          <w:lang w:val="en-US" w:eastAsia="zh-CN"/>
                        </w:rPr>
                      </w:pPr>
                      <w:r>
                        <w:rPr>
                          <w:rFonts w:ascii="Arial" w:cs="Arial" w:eastAsia="黑体" w:hAnsi="Arial" w:hint="eastAsia"/>
                          <w:b/>
                          <w:bCs/>
                          <w:i/>
                          <w:iCs/>
                          <w:color w:val="ffffff"/>
                          <w:sz w:val="36"/>
                          <w:szCs w:val="44"/>
                          <w:lang w:val="en-US" w:eastAsia="zh-CN"/>
                        </w:rPr>
                        <w:t>4.</w:t>
                      </w:r>
                    </w:p>
                  </w:txbxContent>
                </v:textbox>
              </v:rect>
            </w:pict>
          </mc:Fallback>
        </mc:AlternateContent>
      </w:r>
      <w:r>
        <w:rPr>
          <w:rFonts w:eastAsia="宋体" w:hint="eastAsia"/>
          <w:lang w:eastAsia="zh-CN"/>
        </w:rPr>
        <w:drawing>
          <wp:inline distL="0" distT="0" distB="0" distR="0">
            <wp:extent cx="7554595" cy="10681335"/>
            <wp:effectExtent l="0" t="0" r="8255" b="5715"/>
            <wp:docPr id="1038" name="图片 8" descr="QQ图片201907191540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8"/>
                    <pic:cNvPicPr/>
                  </pic:nvPicPr>
                  <pic:blipFill>
                    <a:blip r:embed="rId3" cstate="print"/>
                    <a:srcRect l="0" t="0" r="0" b="0"/>
                    <a:stretch/>
                  </pic:blipFill>
                  <pic:spPr>
                    <a:xfrm rot="0">
                      <a:off x="0" y="0"/>
                      <a:ext cx="7554595" cy="10681335"/>
                    </a:xfrm>
                    <a:prstGeom prst="rect"/>
                  </pic:spPr>
                </pic:pic>
              </a:graphicData>
            </a:graphic>
          </wp:inline>
        </w:drawing>
      </w:r>
      <w:r>
        <w:rPr/>
        <mc:AlternateContent>
          <mc:Choice Requires="wps">
            <w:drawing>
              <wp:anchor distT="45720" distB="45720" distL="114300" distR="114300" simplePos="false" relativeHeight="20" behindDoc="false" locked="false" layoutInCell="true" allowOverlap="true">
                <wp:simplePos x="0" y="0"/>
                <wp:positionH relativeFrom="column">
                  <wp:posOffset>1813560</wp:posOffset>
                </wp:positionH>
                <wp:positionV relativeFrom="paragraph">
                  <wp:posOffset>7752714</wp:posOffset>
                </wp:positionV>
                <wp:extent cx="469264" cy="488315"/>
                <wp:effectExtent l="0" t="0" r="0" b="0"/>
                <wp:wrapSquare wrapText="bothSides"/>
                <wp:docPr id="1039"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69264" cy="488315"/>
                        </a:xfrm>
                        <a:prstGeom prst="rect"/>
                        <a:ln>
                          <a:noFill/>
                        </a:ln>
                      </wps:spPr>
                      <wps:txbx id="1039">
                        <w:txbxContent>
                          <w:p>
                            <w:pPr>
                              <w:pStyle w:val="style0"/>
                              <w:rPr>
                                <w:rFonts w:ascii="Arial" w:cs="Arial" w:eastAsia="黑体" w:hAnsi="Arial" w:hint="default"/>
                                <w:b/>
                                <w:bCs/>
                                <w:i/>
                                <w:iCs/>
                                <w:color w:val="ffffff"/>
                                <w:sz w:val="36"/>
                                <w:szCs w:val="44"/>
                                <w:lang w:val="en-US" w:eastAsia="zh-CN"/>
                              </w:rPr>
                            </w:pPr>
                            <w:r>
                              <w:rPr>
                                <w:rFonts w:ascii="Arial" w:cs="Arial" w:eastAsia="黑体" w:hAnsi="Arial" w:hint="eastAsia"/>
                                <w:b/>
                                <w:bCs/>
                                <w:i/>
                                <w:iCs/>
                                <w:color w:val="ffffff"/>
                                <w:sz w:val="36"/>
                                <w:szCs w:val="44"/>
                                <w:lang w:val="en-US" w:eastAsia="zh-CN"/>
                              </w:rPr>
                              <w:t>3.</w:t>
                            </w:r>
                          </w:p>
                        </w:txbxContent>
                      </wps:txbx>
                      <wps:bodyPr lIns="91440" rIns="91440" tIns="45720" bIns="45720" vert="horz" anchor="t" wrap="square">
                        <a:prstTxWarp prst="textNoShape"/>
                        <a:noAutofit/>
                      </wps:bodyPr>
                    </wps:wsp>
                  </a:graphicData>
                </a:graphic>
              </wp:anchor>
            </w:drawing>
          </mc:Choice>
          <mc:Fallback>
            <w:pict>
              <v:rect id="1039" filled="f" stroked="f" style="position:absolute;margin-left:142.8pt;margin-top:610.45pt;width:36.95pt;height:38.45pt;z-index:20;mso-position-horizontal-relative:text;mso-position-vertical-relative:text;mso-width-relative:page;mso-height-relative:page;mso-wrap-distance-top:3.6000001pt;mso-wrap-distance-bottom:3.6000001pt;visibility:visible;">
                <v:stroke on="f" joinstyle="miter"/>
                <w10:wrap type="square"/>
                <v:fill/>
                <v:textbox inset="7.2pt,3.6pt,7.2pt,3.6pt">
                  <w:txbxContent>
                    <w:p>
                      <w:pPr>
                        <w:pStyle w:val="style0"/>
                        <w:rPr>
                          <w:rFonts w:ascii="Arial" w:cs="Arial" w:eastAsia="黑体" w:hAnsi="Arial" w:hint="default"/>
                          <w:b/>
                          <w:bCs/>
                          <w:i/>
                          <w:iCs/>
                          <w:color w:val="ffffff"/>
                          <w:sz w:val="36"/>
                          <w:szCs w:val="44"/>
                          <w:lang w:val="en-US" w:eastAsia="zh-CN"/>
                        </w:rPr>
                      </w:pPr>
                      <w:r>
                        <w:rPr>
                          <w:rFonts w:ascii="Arial" w:cs="Arial" w:eastAsia="黑体" w:hAnsi="Arial" w:hint="eastAsia"/>
                          <w:b/>
                          <w:bCs/>
                          <w:i/>
                          <w:iCs/>
                          <w:color w:val="ffffff"/>
                          <w:sz w:val="36"/>
                          <w:szCs w:val="44"/>
                          <w:lang w:val="en-US" w:eastAsia="zh-CN"/>
                        </w:rPr>
                        <w:t>3.</w:t>
                      </w:r>
                    </w:p>
                  </w:txbxContent>
                </v:textbox>
              </v:rect>
            </w:pict>
          </mc:Fallback>
        </mc:AlternateContent>
      </w:r>
      <w:r>
        <w:rPr>
          <w:sz w:val="21"/>
        </w:rPr>
        <mc:AlternateContent>
          <mc:Choice Requires="wps">
            <w:drawing>
              <wp:anchor distT="0" distB="0" distL="0" distR="0" simplePos="false" relativeHeight="14" behindDoc="false" locked="false" layoutInCell="true" allowOverlap="true">
                <wp:simplePos x="0" y="0"/>
                <wp:positionH relativeFrom="column">
                  <wp:posOffset>2337435</wp:posOffset>
                </wp:positionH>
                <wp:positionV relativeFrom="paragraph">
                  <wp:posOffset>7857490</wp:posOffset>
                </wp:positionV>
                <wp:extent cx="3723005" cy="295275"/>
                <wp:effectExtent l="0" t="0" r="10795" b="9525"/>
                <wp:wrapNone/>
                <wp:docPr id="1040" name="矩形 3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23005" cy="295275"/>
                        </a:xfrm>
                        <a:prstGeom prst="rect"/>
                        <a:solidFill>
                          <a:srgbClr val="deebf6"/>
                        </a:solidFill>
                        <a:ln>
                          <a:noFill/>
                        </a:ln>
                      </wps:spPr>
                      <wps:bodyPr>
                        <a:prstTxWarp prst="textNoShape"/>
                      </wps:bodyPr>
                    </wps:wsp>
                  </a:graphicData>
                </a:graphic>
              </wp:anchor>
            </w:drawing>
          </mc:Choice>
          <mc:Fallback>
            <w:pict>
              <v:rect id="1040" fillcolor="#deebf6" stroked="f" style="position:absolute;margin-left:184.05pt;margin-top:618.7pt;width:293.15pt;height:23.25pt;z-index:14;mso-position-horizontal-relative:text;mso-position-vertical-relative:text;mso-width-relative:page;mso-height-relative:page;mso-wrap-distance-left:0.0pt;mso-wrap-distance-right:0.0pt;visibility:visible;">
                <v:stroke on="f" joinstyle="miter" color="#42719b" weight="1.0pt"/>
                <v:fill/>
              </v:rect>
            </w:pict>
          </mc:Fallback>
        </mc:AlternateContent>
      </w:r>
      <w:r>
        <w:rPr>
          <w:sz w:val="21"/>
        </w:rPr>
        <mc:AlternateContent>
          <mc:Choice Requires="wps">
            <w:drawing>
              <wp:anchor distT="0" distB="0" distL="0" distR="0" simplePos="false" relativeHeight="13" behindDoc="false" locked="false" layoutInCell="true" allowOverlap="true">
                <wp:simplePos x="0" y="0"/>
                <wp:positionH relativeFrom="column">
                  <wp:posOffset>1708785</wp:posOffset>
                </wp:positionH>
                <wp:positionV relativeFrom="paragraph">
                  <wp:posOffset>7800975</wp:posOffset>
                </wp:positionV>
                <wp:extent cx="638175" cy="399415"/>
                <wp:effectExtent l="0" t="0" r="9525" b="635"/>
                <wp:wrapNone/>
                <wp:docPr id="1041" name="流程图: 可选过程 3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8175" cy="399415"/>
                        </a:xfrm>
                        <a:prstGeom prst="flowChartAlternateProcess"/>
                        <a:solidFill>
                          <a:srgbClr val="44546a"/>
                        </a:solidFill>
                        <a:ln>
                          <a:noFill/>
                        </a:ln>
                      </wps:spPr>
                      <wps:bodyPr>
                        <a:prstTxWarp prst="textNoShape"/>
                      </wps:bodyPr>
                    </wps:wsp>
                  </a:graphicData>
                </a:graphic>
              </wp:anchor>
            </w:drawing>
          </mc:Choice>
          <mc:Fallback>
            <w:pict>
              <v:shape id="1041" type="#_x0000_t176" fillcolor="#44546a" stroked="f" style="position:absolute;margin-left:134.55pt;margin-top:614.25pt;width:50.25pt;height:31.45pt;z-index:13;mso-position-horizontal-relative:text;mso-position-vertical-relative:text;mso-width-relative:page;mso-height-relative:page;mso-wrap-distance-left:0.0pt;mso-wrap-distance-right:0.0pt;visibility:visible;">
                <v:stroke on="f" joinstyle="miter" color="#42719b" weight="1.0pt"/>
                <v:fill/>
              </v:shape>
            </w:pict>
          </mc:Fallback>
        </mc:AlternateContent>
      </w:r>
      <w:r>
        <w:rPr>
          <w:sz w:val="21"/>
        </w:rPr>
        <mc:AlternateContent>
          <mc:Choice Requires="wps">
            <w:drawing>
              <wp:anchor distT="0" distB="0" distL="0" distR="0" simplePos="false" relativeHeight="16" behindDoc="false" locked="false" layoutInCell="true" allowOverlap="true">
                <wp:simplePos x="0" y="0"/>
                <wp:positionH relativeFrom="column">
                  <wp:posOffset>2337435</wp:posOffset>
                </wp:positionH>
                <wp:positionV relativeFrom="paragraph">
                  <wp:posOffset>8752840</wp:posOffset>
                </wp:positionV>
                <wp:extent cx="3761105" cy="295275"/>
                <wp:effectExtent l="0" t="0" r="10795" b="9525"/>
                <wp:wrapNone/>
                <wp:docPr id="1042" name="矩形 3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61105" cy="295275"/>
                        </a:xfrm>
                        <a:prstGeom prst="rect"/>
                        <a:solidFill>
                          <a:srgbClr val="deebf6"/>
                        </a:solidFill>
                        <a:ln>
                          <a:noFill/>
                        </a:ln>
                      </wps:spPr>
                      <wps:bodyPr>
                        <a:prstTxWarp prst="textNoShape"/>
                      </wps:bodyPr>
                    </wps:wsp>
                  </a:graphicData>
                </a:graphic>
              </wp:anchor>
            </w:drawing>
          </mc:Choice>
          <mc:Fallback>
            <w:pict>
              <v:rect id="1042" fillcolor="#deebf6" stroked="f" style="position:absolute;margin-left:184.05pt;margin-top:689.2pt;width:296.15pt;height:23.25pt;z-index:16;mso-position-horizontal-relative:text;mso-position-vertical-relative:text;mso-width-relative:page;mso-height-relative:page;mso-wrap-distance-left:0.0pt;mso-wrap-distance-right:0.0pt;visibility:visible;">
                <v:stroke on="f" joinstyle="miter" color="#42719b" weight="1.0pt"/>
                <v:fill/>
              </v:rect>
            </w:pict>
          </mc:Fallback>
        </mc:AlternateContent>
      </w:r>
      <w:r>
        <w:rPr>
          <w:sz w:val="21"/>
        </w:rPr>
        <mc:AlternateContent>
          <mc:Choice Requires="wps">
            <w:drawing>
              <wp:anchor distT="0" distB="0" distL="0" distR="0" simplePos="false" relativeHeight="15" behindDoc="false" locked="false" layoutInCell="true" allowOverlap="true">
                <wp:simplePos x="0" y="0"/>
                <wp:positionH relativeFrom="column">
                  <wp:posOffset>1699260</wp:posOffset>
                </wp:positionH>
                <wp:positionV relativeFrom="paragraph">
                  <wp:posOffset>8686800</wp:posOffset>
                </wp:positionV>
                <wp:extent cx="638175" cy="399415"/>
                <wp:effectExtent l="0" t="0" r="9525" b="635"/>
                <wp:wrapNone/>
                <wp:docPr id="1043" name="流程图: 可选过程 3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8175" cy="399415"/>
                        </a:xfrm>
                        <a:prstGeom prst="flowChartAlternateProcess"/>
                        <a:solidFill>
                          <a:srgbClr val="44546a"/>
                        </a:solidFill>
                        <a:ln>
                          <a:noFill/>
                        </a:ln>
                      </wps:spPr>
                      <wps:bodyPr>
                        <a:prstTxWarp prst="textNoShape"/>
                      </wps:bodyPr>
                    </wps:wsp>
                  </a:graphicData>
                </a:graphic>
              </wp:anchor>
            </w:drawing>
          </mc:Choice>
          <mc:Fallback>
            <w:pict>
              <v:shape id="1043" type="#_x0000_t176" fillcolor="#44546a" stroked="f" style="position:absolute;margin-left:133.8pt;margin-top:684.0pt;width:50.25pt;height:31.45pt;z-index:15;mso-position-horizontal-relative:text;mso-position-vertical-relative:text;mso-width-relative:page;mso-height-relative:page;mso-wrap-distance-left:0.0pt;mso-wrap-distance-right:0.0pt;visibility:visible;">
                <v:stroke on="f" joinstyle="miter" color="#42719b" weight="1.0pt"/>
                <v:fill/>
              </v:shape>
            </w:pict>
          </mc:Fallback>
        </mc:AlternateContent>
      </w:r>
      <w:r>
        <w:rPr/>
        <mc:AlternateContent>
          <mc:Choice Requires="wps">
            <w:drawing>
              <wp:anchor distT="45720" distB="45720" distL="114300" distR="114300" simplePos="false" relativeHeight="8" behindDoc="false" locked="false" layoutInCell="true" allowOverlap="true">
                <wp:simplePos x="0" y="0"/>
                <wp:positionH relativeFrom="column">
                  <wp:posOffset>2613660</wp:posOffset>
                </wp:positionH>
                <wp:positionV relativeFrom="paragraph">
                  <wp:posOffset>5581650</wp:posOffset>
                </wp:positionV>
                <wp:extent cx="2240280" cy="1404619"/>
                <wp:effectExtent l="0" t="0" r="7620" b="5080"/>
                <wp:wrapSquare wrapText="bothSides"/>
                <wp:docPr id="1044"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40280" cy="1404619"/>
                        </a:xfrm>
                        <a:prstGeom prst="rect"/>
                        <a:solidFill>
                          <a:srgbClr val="ffffff"/>
                        </a:solidFill>
                        <a:ln>
                          <a:noFill/>
                        </a:ln>
                      </wps:spPr>
                      <wps:txbx id="1044">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项目价值</w:t>
                            </w:r>
                            <w:r>
                              <w:rPr>
                                <w:rFonts w:ascii="Arial" w:cs="Arial" w:eastAsia="黑体" w:hAnsi="Arial" w:hint="eastAsia"/>
                                <w:b/>
                                <w:bCs/>
                                <w:color w:val="44546a"/>
                                <w:sz w:val="36"/>
                                <w:szCs w:val="44"/>
                              </w:rPr>
                              <w:t>】</w:t>
                            </w:r>
                          </w:p>
                        </w:txbxContent>
                      </wps:txbx>
                      <wps:bodyPr lIns="91440" rIns="91440" tIns="45720" bIns="45720" vert="horz" anchor="t" wrap="square">
                        <a:prstTxWarp prst="textNoShape"/>
                        <a:spAutoFit/>
                      </wps:bodyPr>
                    </wps:wsp>
                  </a:graphicData>
                </a:graphic>
                <wp14:sizeRelH relativeFrom="page">
                  <wp14:pctWidth>0</wp14:pctWidth>
                </wp14:sizeRelH>
                <wp14:sizeRelV relativeFrom="margin">
                  <wp14:pctHeight>20000</wp14:pctHeight>
                </wp14:sizeRelV>
              </wp:anchor>
            </w:drawing>
          </mc:Choice>
          <mc:Fallback>
            <w:pict>
              <v:rect id="1044" fillcolor="white" stroked="f" style="position:absolute;margin-left:205.8pt;margin-top:439.5pt;width:176.4pt;height:110.6pt;z-index:8;mso-position-horizontal-relative:text;mso-position-vertical-relative:text;mso-width-percent:0;mso-height-percent:200;mso-width-relative:page;mso-height-relative:margin;mso-wrap-distance-top:3.6000001pt;mso-wrap-distance-bottom:3.6000001pt;visibility:visible;">
                <v:stroke on="f" joinstyle="miter"/>
                <w10:wrap type="square"/>
                <v:fill/>
                <v:textbox inset="7.2pt,3.6pt,7.2pt,3.6pt" style="mso-fit-shape-to-text:true;">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项目价值</w:t>
                      </w:r>
                      <w:r>
                        <w:rPr>
                          <w:rFonts w:ascii="Arial" w:cs="Arial" w:eastAsia="黑体" w:hAnsi="Arial" w:hint="eastAsia"/>
                          <w:b/>
                          <w:bCs/>
                          <w:color w:val="44546a"/>
                          <w:sz w:val="36"/>
                          <w:szCs w:val="44"/>
                        </w:rPr>
                        <w:t>】</w:t>
                      </w:r>
                    </w:p>
                  </w:txbxContent>
                </v:textbox>
              </v:rect>
            </w:pict>
          </mc:Fallback>
        </mc:AlternateContent>
      </w:r>
      <w:r>
        <w:rPr/>
        <mc:AlternateContent>
          <mc:Choice Requires="wps">
            <w:drawing>
              <wp:anchor distT="45720" distB="45720" distL="114300" distR="114300" simplePos="false" relativeHeight="5" behindDoc="false" locked="false" layoutInCell="true" allowOverlap="true">
                <wp:simplePos x="0" y="0"/>
                <wp:positionH relativeFrom="column">
                  <wp:posOffset>2508885</wp:posOffset>
                </wp:positionH>
                <wp:positionV relativeFrom="paragraph">
                  <wp:posOffset>1295400</wp:posOffset>
                </wp:positionV>
                <wp:extent cx="2240280" cy="1404620"/>
                <wp:effectExtent l="0" t="0" r="7620" b="5080"/>
                <wp:wrapSquare wrapText="bothSides"/>
                <wp:docPr id="1045"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40280" cy="1404620"/>
                        </a:xfrm>
                        <a:prstGeom prst="rect"/>
                        <a:solidFill>
                          <a:srgbClr val="ffffff"/>
                        </a:solidFill>
                        <a:ln>
                          <a:noFill/>
                        </a:ln>
                      </wps:spPr>
                      <wps:txbx id="1045">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项目背景</w:t>
                            </w:r>
                            <w:r>
                              <w:rPr>
                                <w:rFonts w:ascii="Arial" w:cs="Arial" w:eastAsia="黑体" w:hAnsi="Arial" w:hint="eastAsia"/>
                                <w:b/>
                                <w:bCs/>
                                <w:color w:val="44546a"/>
                                <w:sz w:val="36"/>
                                <w:szCs w:val="44"/>
                              </w:rPr>
                              <w:t>】</w:t>
                            </w:r>
                          </w:p>
                        </w:txbxContent>
                      </wps:txbx>
                      <wps:bodyPr lIns="91440" rIns="91440" tIns="45720" bIns="45720" vert="horz" anchor="t" wrap="square">
                        <a:prstTxWarp prst="textNoShape"/>
                        <a:spAutoFit/>
                      </wps:bodyPr>
                    </wps:wsp>
                  </a:graphicData>
                </a:graphic>
                <wp14:sizeRelH relativeFrom="page">
                  <wp14:pctWidth>0</wp14:pctWidth>
                </wp14:sizeRelH>
                <wp14:sizeRelV relativeFrom="margin">
                  <wp14:pctHeight>20000</wp14:pctHeight>
                </wp14:sizeRelV>
              </wp:anchor>
            </w:drawing>
          </mc:Choice>
          <mc:Fallback>
            <w:pict>
              <v:rect id="1045" fillcolor="white" stroked="f" style="position:absolute;margin-left:197.55pt;margin-top:102.0pt;width:176.4pt;height:110.6pt;z-index:5;mso-position-horizontal-relative:text;mso-position-vertical-relative:text;mso-width-percent:0;mso-height-percent:200;mso-width-relative:page;mso-height-relative:margin;mso-wrap-distance-top:3.6000001pt;mso-wrap-distance-bottom:3.6000001pt;visibility:visible;">
                <v:stroke on="f" joinstyle="miter"/>
                <w10:wrap type="square"/>
                <v:fill/>
                <v:textbox inset="7.2pt,3.6pt,7.2pt,3.6pt" style="mso-fit-shape-to-text:true;">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项目背景</w:t>
                      </w:r>
                      <w:r>
                        <w:rPr>
                          <w:rFonts w:ascii="Arial" w:cs="Arial" w:eastAsia="黑体" w:hAnsi="Arial" w:hint="eastAsia"/>
                          <w:b/>
                          <w:bCs/>
                          <w:color w:val="44546a"/>
                          <w:sz w:val="36"/>
                          <w:szCs w:val="44"/>
                        </w:rPr>
                        <w:t>】</w:t>
                      </w:r>
                    </w:p>
                  </w:txbxContent>
                </v:textbox>
              </v:rect>
            </w:pict>
          </mc:Fallback>
        </mc:AlternateContent>
      </w:r>
      <w:r>
        <w:rPr/>
        <mc:AlternateContent>
          <mc:Choice Requires="wps">
            <w:drawing>
              <wp:anchor distT="45720" distB="45720" distL="114300" distR="114300" simplePos="false" relativeHeight="7" behindDoc="false" locked="false" layoutInCell="true" allowOverlap="true">
                <wp:simplePos x="0" y="0"/>
                <wp:positionH relativeFrom="column">
                  <wp:posOffset>992505</wp:posOffset>
                </wp:positionH>
                <wp:positionV relativeFrom="paragraph">
                  <wp:posOffset>2110740</wp:posOffset>
                </wp:positionV>
                <wp:extent cx="5539740" cy="3011805"/>
                <wp:effectExtent l="0" t="0" r="0" b="0"/>
                <wp:wrapSquare wrapText="bothSides"/>
                <wp:docPr id="1046"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539740" cy="3011805"/>
                        </a:xfrm>
                        <a:prstGeom prst="rect"/>
                        <a:ln>
                          <a:noFill/>
                        </a:ln>
                      </wps:spPr>
                      <wps:txbx id="1046">
                        <w:txbxContent>
                          <w:p>
                            <w:pPr>
                              <w:pStyle w:val="style179"/>
                              <w:spacing w:lineRule="exact" w:line="560"/>
                              <w:ind w:left="504" w:firstLine="0" w:firstLineChars="0"/>
                              <w:rPr>
                                <w:rFonts w:ascii="微软雅黑" w:cs="微软雅黑" w:eastAsia="微软雅黑" w:hAnsi="微软雅黑" w:hint="eastAsia"/>
                                <w:sz w:val="24"/>
                                <w:szCs w:val="24"/>
                                <w:lang w:eastAsia="zh-CN"/>
                              </w:rPr>
                            </w:pPr>
                            <w:r>
                              <w:rPr>
                                <w:rFonts w:ascii="微软雅黑" w:cs="微软雅黑" w:eastAsia="微软雅黑" w:hAnsi="微软雅黑" w:hint="eastAsia"/>
                                <w:sz w:val="24"/>
                                <w:szCs w:val="24"/>
                                <w:lang w:val="en-US" w:eastAsia="zh-CN"/>
                              </w:rPr>
                              <w:t>现今中国进入了多样化的市场资源配置和融资时代，中国企业家不仅仅面临企业产业升级的挑战，而且面临着如何更好的让金融资本与产业相结合，拥有“资本战略”思维模式的企业家才能在转型中紧抓机遇，立于不败地位。</w:t>
                            </w:r>
                          </w:p>
                          <w:p>
                            <w:pPr>
                              <w:pStyle w:val="style179"/>
                              <w:spacing w:lineRule="exact" w:line="560"/>
                              <w:ind w:left="504" w:firstLine="0" w:firstLineChars="0"/>
                              <w:rPr>
                                <w:rFonts w:ascii="微软雅黑" w:cs="微软雅黑" w:eastAsia="微软雅黑" w:hAnsi="微软雅黑" w:hint="eastAsia"/>
                                <w:sz w:val="24"/>
                                <w:szCs w:val="24"/>
                                <w:lang w:val="en-US" w:eastAsia="zh-CN"/>
                              </w:rPr>
                            </w:pPr>
                            <w:r>
                              <w:rPr>
                                <w:rFonts w:ascii="微软雅黑" w:cs="微软雅黑" w:eastAsia="微软雅黑" w:hAnsi="微软雅黑" w:hint="eastAsia"/>
                                <w:sz w:val="24"/>
                                <w:szCs w:val="24"/>
                                <w:lang w:val="en-US" w:eastAsia="zh-CN"/>
                              </w:rPr>
                              <w:t>新环境下企业如何选择自己的方向，定位战略目标？如何利用资本市场实现公司的持续发展和快速增值？“金融战略与融资创新实战班”课程立足于帮助学员了解资本市场大环境，明确自身企业的资本战略，掌握与资本市场对接的操作流程，并清晰把握资本运作过程中的财务和法律风险，储备资本运营知识，以帮助企业通过资本市场实现快速增值。</w:t>
                            </w:r>
                          </w:p>
                          <w:p>
                            <w:pPr>
                              <w:pStyle w:val="style179"/>
                              <w:spacing w:lineRule="exact" w:line="560"/>
                              <w:ind w:left="504" w:firstLine="0" w:firstLineChars="0"/>
                              <w:rPr>
                                <w:sz w:val="28"/>
                                <w:szCs w:val="28"/>
                                <w:lang w:val="zh-CN"/>
                              </w:rPr>
                            </w:pPr>
                          </w:p>
                        </w:txbxContent>
                      </wps:txbx>
                      <wps:bodyPr lIns="91440" rIns="91440" tIns="45720" bIns="45720" vert="horz" anchor="t" wrap="square">
                        <a:prstTxWarp prst="textNoShape"/>
                        <a:noAutofit/>
                      </wps:bodyPr>
                    </wps:wsp>
                  </a:graphicData>
                </a:graphic>
              </wp:anchor>
            </w:drawing>
          </mc:Choice>
          <mc:Fallback>
            <w:pict>
              <v:rect id="1046" filled="f" stroked="f" style="position:absolute;margin-left:78.15pt;margin-top:166.2pt;width:436.2pt;height:237.15pt;z-index:7;mso-position-horizontal-relative:text;mso-position-vertical-relative:text;mso-width-relative:page;mso-height-relative:page;mso-wrap-distance-top:3.6000001pt;mso-wrap-distance-bottom:3.6000001pt;visibility:visible;">
                <v:stroke on="f" joinstyle="miter"/>
                <w10:wrap type="square"/>
                <v:fill/>
                <v:textbox inset="7.2pt,3.6pt,7.2pt,3.6pt">
                  <w:txbxContent>
                    <w:p>
                      <w:pPr>
                        <w:pStyle w:val="style179"/>
                        <w:spacing w:lineRule="exact" w:line="560"/>
                        <w:ind w:left="504" w:firstLine="0" w:firstLineChars="0"/>
                        <w:rPr>
                          <w:rFonts w:ascii="微软雅黑" w:cs="微软雅黑" w:eastAsia="微软雅黑" w:hAnsi="微软雅黑" w:hint="eastAsia"/>
                          <w:sz w:val="24"/>
                          <w:szCs w:val="24"/>
                          <w:lang w:eastAsia="zh-CN"/>
                        </w:rPr>
                      </w:pPr>
                      <w:r>
                        <w:rPr>
                          <w:rFonts w:ascii="微软雅黑" w:cs="微软雅黑" w:eastAsia="微软雅黑" w:hAnsi="微软雅黑" w:hint="eastAsia"/>
                          <w:sz w:val="24"/>
                          <w:szCs w:val="24"/>
                          <w:lang w:val="en-US" w:eastAsia="zh-CN"/>
                        </w:rPr>
                        <w:t>现今中国进入了多样化的市场资源配置和融资时代，中国企业家不仅仅面临企业产业升级的挑战，而且面临着如何更好的让金融资本与产业相结合，拥有“资本战略”思维模式的企业家才能在转型中紧抓机遇，立于不败地位。</w:t>
                      </w:r>
                    </w:p>
                    <w:p>
                      <w:pPr>
                        <w:pStyle w:val="style179"/>
                        <w:spacing w:lineRule="exact" w:line="560"/>
                        <w:ind w:left="504" w:firstLine="0" w:firstLineChars="0"/>
                        <w:rPr>
                          <w:rFonts w:ascii="微软雅黑" w:cs="微软雅黑" w:eastAsia="微软雅黑" w:hAnsi="微软雅黑" w:hint="eastAsia"/>
                          <w:sz w:val="24"/>
                          <w:szCs w:val="24"/>
                          <w:lang w:val="en-US" w:eastAsia="zh-CN"/>
                        </w:rPr>
                      </w:pPr>
                      <w:r>
                        <w:rPr>
                          <w:rFonts w:ascii="微软雅黑" w:cs="微软雅黑" w:eastAsia="微软雅黑" w:hAnsi="微软雅黑" w:hint="eastAsia"/>
                          <w:sz w:val="24"/>
                          <w:szCs w:val="24"/>
                          <w:lang w:val="en-US" w:eastAsia="zh-CN"/>
                        </w:rPr>
                        <w:t>新环境下企业如何选择自己的方向，定位战略目标？如何利用资本市场实现公司的持续发展和快速增值？“金融战略与融资创新实战班”课程立足于帮助学员了解资本市场大环境，明确自身企业的资本战略，掌握与资本市场对接的操作流程，并清晰把握资本运作过程中的财务和法律风险，储备资本运营知识，以帮助企业通过资本市场实现快速增值。</w:t>
                      </w:r>
                    </w:p>
                    <w:p>
                      <w:pPr>
                        <w:pStyle w:val="style179"/>
                        <w:spacing w:lineRule="exact" w:line="560"/>
                        <w:ind w:left="504" w:firstLine="0" w:firstLineChars="0"/>
                        <w:rPr>
                          <w:sz w:val="28"/>
                          <w:szCs w:val="28"/>
                          <w:lang w:val="zh-CN"/>
                        </w:rPr>
                      </w:pPr>
                    </w:p>
                  </w:txbxContent>
                </v:textbox>
              </v:rect>
            </w:pict>
          </mc:Fallback>
        </mc:AlternateContent>
      </w:r>
      <w:r>
        <w:rPr>
          <w:sz w:val="21"/>
        </w:rPr>
        <mc:AlternateContent>
          <mc:Choice Requires="wps">
            <w:drawing>
              <wp:anchor distT="0" distB="0" distL="0" distR="0" simplePos="false" relativeHeight="6" behindDoc="false" locked="false" layoutInCell="true" allowOverlap="true">
                <wp:simplePos x="0" y="0"/>
                <wp:positionH relativeFrom="column">
                  <wp:posOffset>956310</wp:posOffset>
                </wp:positionH>
                <wp:positionV relativeFrom="paragraph">
                  <wp:posOffset>2032000</wp:posOffset>
                </wp:positionV>
                <wp:extent cx="5819775" cy="3209925"/>
                <wp:effectExtent l="0" t="0" r="9525" b="9525"/>
                <wp:wrapNone/>
                <wp:docPr id="1047" name="折角形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19775" cy="3209925"/>
                        </a:xfrm>
                        <a:prstGeom prst="foldedCorner"/>
                        <a:solidFill>
                          <a:srgbClr val="deebf6"/>
                        </a:solidFill>
                        <a:ln>
                          <a:noFill/>
                        </a:ln>
                      </wps:spPr>
                      <wps:bodyPr>
                        <a:prstTxWarp prst="textNoShape"/>
                      </wps:bodyPr>
                    </wps:wsp>
                  </a:graphicData>
                </a:graphic>
              </wp:anchor>
            </w:drawing>
          </mc:Choice>
          <mc:Fallback>
            <w:pict>
              <v:shapetype id="_x0000_t65" coordsize="21600,21600" o:spt="65" adj="2700" path="m,l,21600@0,21600,21600@0,21600,xem@0,21600nfl@3@5c@7@9@11@13,21600@0e">
                <v:stroke joinstyle="miter"/>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1047" type="#_x0000_t65" adj="18000," fillcolor="#deebf6" stroked="f" style="position:absolute;margin-left:75.3pt;margin-top:160.0pt;width:458.25pt;height:252.75pt;z-index:6;mso-position-horizontal-relative:text;mso-position-vertical-relative:text;mso-width-relative:page;mso-height-relative:page;mso-wrap-distance-left:0.0pt;mso-wrap-distance-right:0.0pt;visibility:visible;">
                <v:stroke on="f" joinstyle="miter" color="#42719b" weight="1.0pt"/>
                <v:fill/>
              </v:shape>
            </w:pict>
          </mc:Fallback>
        </mc:AlternateContent>
      </w:r>
    </w:p>
    <w:p>
      <w:pPr>
        <w:pStyle w:val="style0"/>
        <w:rPr>
          <w:rFonts w:eastAsia="宋体" w:hint="eastAsia"/>
          <w:lang w:eastAsia="zh-CN"/>
        </w:rPr>
      </w:pPr>
      <w:r>
        <w:rPr>
          <w:sz w:val="21"/>
        </w:rPr>
        <mc:AlternateContent>
          <mc:Choice Requires="wps">
            <w:drawing>
              <wp:anchor distT="0" distB="0" distL="0" distR="0" simplePos="false" relativeHeight="30" behindDoc="false" locked="false" layoutInCell="true" allowOverlap="true">
                <wp:simplePos x="0" y="0"/>
                <wp:positionH relativeFrom="column">
                  <wp:posOffset>1191260</wp:posOffset>
                </wp:positionH>
                <wp:positionV relativeFrom="paragraph">
                  <wp:posOffset>2169795</wp:posOffset>
                </wp:positionV>
                <wp:extent cx="5074285" cy="1272539"/>
                <wp:effectExtent l="0" t="0" r="0" b="0"/>
                <wp:wrapNone/>
                <wp:docPr id="1048" name="文本框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74285" cy="1272539"/>
                        </a:xfrm>
                        <a:prstGeom prst="rect"/>
                        <a:ln>
                          <a:noFill/>
                        </a:ln>
                      </wps:spPr>
                      <wps:txbx id="1048">
                        <w:txbxContent>
                          <w:p>
                            <w:pPr>
                              <w:pStyle w:val="style0"/>
                              <w:numPr>
                                <w:ilvl w:val="0"/>
                                <w:numId w:val="0"/>
                              </w:numPr>
                              <w:ind w:left="479" w:leftChars="228" w:firstLine="0" w:firstLineChars="0"/>
                              <w:jc w:val="both"/>
                              <w:rPr>
                                <w:rFonts w:ascii="微软雅黑" w:cs="微软雅黑" w:eastAsia="微软雅黑" w:hAnsi="微软雅黑" w:hint="eastAsia"/>
                                <w:kern w:val="2"/>
                                <w:sz w:val="24"/>
                                <w:szCs w:val="24"/>
                                <w:lang w:val="en-US" w:bidi="ar-SA" w:eastAsia="zh-CN"/>
                              </w:rPr>
                            </w:pPr>
                            <w:r>
                              <w:rPr>
                                <w:rFonts w:ascii="微软雅黑" w:cs="微软雅黑" w:eastAsia="微软雅黑" w:hAnsi="微软雅黑" w:hint="eastAsia"/>
                                <w:kern w:val="2"/>
                                <w:sz w:val="24"/>
                                <w:szCs w:val="24"/>
                                <w:lang w:val="en-US" w:bidi="ar-SA" w:eastAsia="zh-CN"/>
                              </w:rPr>
                              <w:t>①企业董事长、总经理、高管及投融资项目负责人</w:t>
                            </w:r>
                            <w:r>
                              <w:rPr>
                                <w:rFonts w:ascii="微软雅黑" w:cs="微软雅黑" w:eastAsia="微软雅黑" w:hAnsi="微软雅黑" w:hint="eastAsia"/>
                                <w:kern w:val="2"/>
                                <w:sz w:val="24"/>
                                <w:szCs w:val="24"/>
                                <w:lang w:val="en-US" w:bidi="ar-SA" w:eastAsia="zh-CN"/>
                              </w:rPr>
                              <w:br/>
                            </w:r>
                            <w:r>
                              <w:rPr>
                                <w:rFonts w:ascii="微软雅黑" w:cs="微软雅黑" w:eastAsia="微软雅黑" w:hAnsi="微软雅黑" w:hint="eastAsia"/>
                                <w:kern w:val="2"/>
                                <w:sz w:val="24"/>
                                <w:szCs w:val="24"/>
                                <w:lang w:val="en-US" w:bidi="ar-SA" w:eastAsia="zh-CN"/>
                              </w:rPr>
                              <w:t>②私募股权投资基金公司的项目负责人</w:t>
                            </w:r>
                            <w:r>
                              <w:rPr>
                                <w:rFonts w:ascii="微软雅黑" w:cs="微软雅黑" w:eastAsia="微软雅黑" w:hAnsi="微软雅黑" w:hint="eastAsia"/>
                                <w:kern w:val="2"/>
                                <w:sz w:val="24"/>
                                <w:szCs w:val="24"/>
                                <w:lang w:val="en-US" w:bidi="ar-SA" w:eastAsia="zh-CN"/>
                              </w:rPr>
                              <w:br/>
                            </w:r>
                            <w:r>
                              <w:rPr>
                                <w:rFonts w:ascii="微软雅黑" w:cs="微软雅黑" w:eastAsia="微软雅黑" w:hAnsi="微软雅黑" w:hint="eastAsia"/>
                                <w:kern w:val="2"/>
                                <w:sz w:val="24"/>
                                <w:szCs w:val="24"/>
                                <w:lang w:val="en-US" w:bidi="ar-SA" w:eastAsia="zh-CN"/>
                              </w:rPr>
                              <w:t>③其他有志于从事私募股权投资基金工作的各界人士</w:t>
                            </w:r>
                          </w:p>
                          <w:p>
                            <w:pPr>
                              <w:pStyle w:val="style0"/>
                              <w:rPr/>
                            </w:pPr>
                          </w:p>
                        </w:txbxContent>
                      </wps:txbx>
                      <wps:bodyPr lIns="91440" rIns="91440" tIns="45720" bIns="45720" vert="horz" anchor="t" wrap="square">
                        <a:prstTxWarp prst="textNoShape"/>
                        <a:noAutofit/>
                      </wps:bodyPr>
                    </wps:wsp>
                  </a:graphicData>
                </a:graphic>
              </wp:anchor>
            </w:drawing>
          </mc:Choice>
          <mc:Fallback>
            <w:pict>
              <v:rect id="1048" filled="f" stroked="f" style="position:absolute;margin-left:93.8pt;margin-top:170.85pt;width:399.55pt;height:100.2pt;z-index:30;mso-position-horizontal-relative:text;mso-position-vertical-relative:text;mso-width-relative:page;mso-height-relative:page;mso-wrap-distance-left:0.0pt;mso-wrap-distance-right:0.0pt;visibility:visible;">
                <v:stroke on="f" weight="0.5pt"/>
                <v:fill/>
                <v:textbox inset="7.2pt,3.6pt,7.2pt,3.6pt">
                  <w:txbxContent>
                    <w:p>
                      <w:pPr>
                        <w:pStyle w:val="style0"/>
                        <w:numPr>
                          <w:ilvl w:val="0"/>
                          <w:numId w:val="0"/>
                        </w:numPr>
                        <w:ind w:left="479" w:leftChars="228" w:firstLine="0" w:firstLineChars="0"/>
                        <w:jc w:val="both"/>
                        <w:rPr>
                          <w:rFonts w:ascii="微软雅黑" w:cs="微软雅黑" w:eastAsia="微软雅黑" w:hAnsi="微软雅黑" w:hint="eastAsia"/>
                          <w:kern w:val="2"/>
                          <w:sz w:val="24"/>
                          <w:szCs w:val="24"/>
                          <w:lang w:val="en-US" w:bidi="ar-SA" w:eastAsia="zh-CN"/>
                        </w:rPr>
                      </w:pPr>
                      <w:r>
                        <w:rPr>
                          <w:rFonts w:ascii="微软雅黑" w:cs="微软雅黑" w:eastAsia="微软雅黑" w:hAnsi="微软雅黑" w:hint="eastAsia"/>
                          <w:kern w:val="2"/>
                          <w:sz w:val="24"/>
                          <w:szCs w:val="24"/>
                          <w:lang w:val="en-US" w:bidi="ar-SA" w:eastAsia="zh-CN"/>
                        </w:rPr>
                        <w:t>①企业董事长、总经理、高管及投融资项目负责人</w:t>
                      </w:r>
                      <w:r>
                        <w:rPr>
                          <w:rFonts w:ascii="微软雅黑" w:cs="微软雅黑" w:eastAsia="微软雅黑" w:hAnsi="微软雅黑" w:hint="eastAsia"/>
                          <w:kern w:val="2"/>
                          <w:sz w:val="24"/>
                          <w:szCs w:val="24"/>
                          <w:lang w:val="en-US" w:bidi="ar-SA" w:eastAsia="zh-CN"/>
                        </w:rPr>
                        <w:br/>
                      </w:r>
                      <w:r>
                        <w:rPr>
                          <w:rFonts w:ascii="微软雅黑" w:cs="微软雅黑" w:eastAsia="微软雅黑" w:hAnsi="微软雅黑" w:hint="eastAsia"/>
                          <w:kern w:val="2"/>
                          <w:sz w:val="24"/>
                          <w:szCs w:val="24"/>
                          <w:lang w:val="en-US" w:bidi="ar-SA" w:eastAsia="zh-CN"/>
                        </w:rPr>
                        <w:t>②私募股权投资基金公司的项目负责人</w:t>
                      </w:r>
                      <w:r>
                        <w:rPr>
                          <w:rFonts w:ascii="微软雅黑" w:cs="微软雅黑" w:eastAsia="微软雅黑" w:hAnsi="微软雅黑" w:hint="eastAsia"/>
                          <w:kern w:val="2"/>
                          <w:sz w:val="24"/>
                          <w:szCs w:val="24"/>
                          <w:lang w:val="en-US" w:bidi="ar-SA" w:eastAsia="zh-CN"/>
                        </w:rPr>
                        <w:br/>
                      </w:r>
                      <w:r>
                        <w:rPr>
                          <w:rFonts w:ascii="微软雅黑" w:cs="微软雅黑" w:eastAsia="微软雅黑" w:hAnsi="微软雅黑" w:hint="eastAsia"/>
                          <w:kern w:val="2"/>
                          <w:sz w:val="24"/>
                          <w:szCs w:val="24"/>
                          <w:lang w:val="en-US" w:bidi="ar-SA" w:eastAsia="zh-CN"/>
                        </w:rPr>
                        <w:t>③其他有志于从事私募股权投资基金工作的各界人士</w:t>
                      </w:r>
                    </w:p>
                    <w:p>
                      <w:pPr>
                        <w:pStyle w:val="style0"/>
                        <w:rPr/>
                      </w:pPr>
                    </w:p>
                  </w:txbxContent>
                </v:textbox>
              </v:rect>
            </w:pict>
          </mc:Fallback>
        </mc:AlternateContent>
      </w:r>
      <w:r>
        <w:rPr/>
        <mc:AlternateContent>
          <mc:Choice Requires="wps">
            <w:drawing>
              <wp:anchor distT="45720" distB="45720" distL="114300" distR="114300" simplePos="false" relativeHeight="2" behindDoc="false" locked="false" layoutInCell="true" allowOverlap="true">
                <wp:simplePos x="0" y="0"/>
                <wp:positionH relativeFrom="column">
                  <wp:posOffset>2470785</wp:posOffset>
                </wp:positionH>
                <wp:positionV relativeFrom="paragraph">
                  <wp:posOffset>3867149</wp:posOffset>
                </wp:positionV>
                <wp:extent cx="2240280" cy="1404620"/>
                <wp:effectExtent l="0" t="0" r="7620" b="5080"/>
                <wp:wrapSquare wrapText="bothSides"/>
                <wp:docPr id="1049"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40280" cy="1404620"/>
                        </a:xfrm>
                        <a:prstGeom prst="rect"/>
                        <a:solidFill>
                          <a:srgbClr val="ffffff"/>
                        </a:solidFill>
                        <a:ln>
                          <a:noFill/>
                        </a:ln>
                      </wps:spPr>
                      <wps:txbx id="1049">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课程特色</w:t>
                            </w:r>
                            <w:r>
                              <w:rPr>
                                <w:rFonts w:ascii="Arial" w:cs="Arial" w:eastAsia="黑体" w:hAnsi="Arial" w:hint="eastAsia"/>
                                <w:b/>
                                <w:bCs/>
                                <w:color w:val="44546a"/>
                                <w:sz w:val="36"/>
                                <w:szCs w:val="44"/>
                              </w:rPr>
                              <w:t>】</w:t>
                            </w:r>
                          </w:p>
                        </w:txbxContent>
                      </wps:txbx>
                      <wps:bodyPr lIns="91440" rIns="91440" tIns="45720" bIns="45720" vert="horz" anchor="t" wrap="square">
                        <a:prstTxWarp prst="textNoShape"/>
                        <a:spAutoFit/>
                      </wps:bodyPr>
                    </wps:wsp>
                  </a:graphicData>
                </a:graphic>
                <wp14:sizeRelH relativeFrom="page">
                  <wp14:pctWidth>0</wp14:pctWidth>
                </wp14:sizeRelH>
                <wp14:sizeRelV relativeFrom="margin">
                  <wp14:pctHeight>20000</wp14:pctHeight>
                </wp14:sizeRelV>
              </wp:anchor>
            </w:drawing>
          </mc:Choice>
          <mc:Fallback>
            <w:pict>
              <v:rect id="1049" fillcolor="white" stroked="f" style="position:absolute;margin-left:194.55pt;margin-top:304.5pt;width:176.4pt;height:110.6pt;z-index:2;mso-position-horizontal-relative:text;mso-position-vertical-relative:text;mso-width-percent:0;mso-height-percent:200;mso-width-relative:page;mso-height-relative:margin;mso-wrap-distance-top:3.6000001pt;mso-wrap-distance-bottom:3.6000001pt;visibility:visible;">
                <v:stroke on="f" joinstyle="miter"/>
                <w10:wrap type="square"/>
                <v:fill/>
                <v:textbox inset="7.2pt,3.6pt,7.2pt,3.6pt" style="mso-fit-shape-to-text:true;">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课程特色</w:t>
                      </w:r>
                      <w:r>
                        <w:rPr>
                          <w:rFonts w:ascii="Arial" w:cs="Arial" w:eastAsia="黑体" w:hAnsi="Arial" w:hint="eastAsia"/>
                          <w:b/>
                          <w:bCs/>
                          <w:color w:val="44546a"/>
                          <w:sz w:val="36"/>
                          <w:szCs w:val="44"/>
                        </w:rPr>
                        <w:t>】</w:t>
                      </w:r>
                    </w:p>
                  </w:txbxContent>
                </v:textbox>
              </v:rect>
            </w:pict>
          </mc:Fallback>
        </mc:AlternateContent>
      </w:r>
      <w:r>
        <w:rPr>
          <w:sz w:val="21"/>
        </w:rPr>
        <mc:AlternateContent>
          <mc:Choice Requires="wps">
            <w:drawing>
              <wp:anchor distT="0" distB="0" distL="0" distR="0" simplePos="false" relativeHeight="4" behindDoc="false" locked="false" layoutInCell="true" allowOverlap="true">
                <wp:simplePos x="0" y="0"/>
                <wp:positionH relativeFrom="column">
                  <wp:posOffset>1099185</wp:posOffset>
                </wp:positionH>
                <wp:positionV relativeFrom="paragraph">
                  <wp:posOffset>4551045</wp:posOffset>
                </wp:positionV>
                <wp:extent cx="5210175" cy="5314950"/>
                <wp:effectExtent l="0" t="0" r="9525" b="0"/>
                <wp:wrapNone/>
                <wp:docPr id="1050" name="折角形 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210175" cy="5314950"/>
                        </a:xfrm>
                        <a:prstGeom prst="foldedCorner"/>
                        <a:solidFill>
                          <a:srgbClr val="bdd7ee"/>
                        </a:solidFill>
                        <a:ln>
                          <a:noFill/>
                        </a:ln>
                      </wps:spPr>
                      <wps:bodyPr>
                        <a:prstTxWarp prst="textNoShape"/>
                      </wps:bodyPr>
                    </wps:wsp>
                  </a:graphicData>
                </a:graphic>
              </wp:anchor>
            </w:drawing>
          </mc:Choice>
          <mc:Fallback>
            <w:pict>
              <v:shape id="1050" type="#_x0000_t65" adj="18000," fillcolor="#bdd7ee" stroked="f" style="position:absolute;margin-left:86.55pt;margin-top:358.35pt;width:410.25pt;height:418.5pt;z-index:4;mso-position-horizontal-relative:text;mso-position-vertical-relative:text;mso-width-relative:page;mso-height-relative:page;mso-wrap-distance-left:0.0pt;mso-wrap-distance-right:0.0pt;visibility:visible;">
                <v:stroke on="f" joinstyle="miter" color="#42719b" weight="1.0pt"/>
                <v:fill/>
              </v:shape>
            </w:pict>
          </mc:Fallback>
        </mc:AlternateContent>
      </w:r>
      <w:r>
        <w:rPr/>
        <mc:AlternateContent>
          <mc:Choice Requires="wps">
            <w:drawing>
              <wp:anchor distT="45720" distB="45720" distL="114300" distR="114300" simplePos="false" relativeHeight="25" behindDoc="false" locked="false" layoutInCell="true" allowOverlap="true">
                <wp:simplePos x="0" y="0"/>
                <wp:positionH relativeFrom="column">
                  <wp:posOffset>1059815</wp:posOffset>
                </wp:positionH>
                <wp:positionV relativeFrom="paragraph">
                  <wp:posOffset>4669155</wp:posOffset>
                </wp:positionV>
                <wp:extent cx="5120640" cy="4792980"/>
                <wp:effectExtent l="0" t="0" r="0" b="0"/>
                <wp:wrapSquare wrapText="bothSides"/>
                <wp:docPr id="1051"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120640" cy="4792980"/>
                        </a:xfrm>
                        <a:prstGeom prst="rect"/>
                        <a:ln>
                          <a:noFill/>
                        </a:ln>
                      </wps:spPr>
                      <wps:txbx id="1051">
                        <w:txbxContent>
                          <w:p>
                            <w:pPr>
                              <w:pStyle w:val="style179"/>
                              <w:spacing w:lineRule="exact" w:line="560"/>
                              <w:ind w:left="504" w:firstLine="0" w:firstLineChars="0"/>
                              <w:rPr>
                                <w:rFonts w:ascii="微软雅黑" w:cs="微软雅黑" w:eastAsia="微软雅黑" w:hAnsi="微软雅黑" w:hint="eastAsia"/>
                                <w:b/>
                                <w:bCs/>
                                <w:sz w:val="24"/>
                                <w:szCs w:val="24"/>
                                <w:lang w:val="en-US" w:eastAsia="zh-CN"/>
                              </w:rPr>
                            </w:pPr>
                            <w:r>
                              <w:rPr>
                                <w:rFonts w:ascii="微软雅黑" w:cs="微软雅黑" w:eastAsia="微软雅黑" w:hAnsi="微软雅黑" w:hint="eastAsia"/>
                                <w:b/>
                                <w:bCs/>
                                <w:sz w:val="24"/>
                                <w:szCs w:val="24"/>
                                <w:lang w:val="en-US" w:eastAsia="zh-CN"/>
                              </w:rPr>
                              <w:t xml:space="preserve">系统课程  名师授课 </w:t>
                            </w:r>
                          </w:p>
                          <w:p>
                            <w:pPr>
                              <w:pStyle w:val="style179"/>
                              <w:spacing w:lineRule="exact" w:line="560"/>
                              <w:ind w:left="504" w:firstLine="0" w:firstLineChars="0"/>
                              <w:rPr>
                                <w:rFonts w:ascii="微软雅黑" w:cs="微软雅黑" w:eastAsia="微软雅黑" w:hAnsi="微软雅黑" w:hint="eastAsia"/>
                                <w:sz w:val="24"/>
                                <w:szCs w:val="24"/>
                                <w:lang w:val="en-US" w:eastAsia="zh-CN"/>
                              </w:rPr>
                            </w:pPr>
                            <w:r>
                              <w:rPr>
                                <w:rFonts w:ascii="微软雅黑" w:cs="微软雅黑" w:eastAsia="微软雅黑" w:hAnsi="微软雅黑" w:hint="eastAsia"/>
                                <w:sz w:val="24"/>
                                <w:szCs w:val="24"/>
                                <w:lang w:val="en-US" w:eastAsia="zh-CN"/>
                              </w:rPr>
                              <w:t>全面系统设计课程，融合国内外金融领域最顶级实战精英，为学员投融资创新实践打下坚实基础。</w:t>
                            </w:r>
                          </w:p>
                          <w:p>
                            <w:pPr>
                              <w:pStyle w:val="style179"/>
                              <w:spacing w:lineRule="exact" w:line="560"/>
                              <w:ind w:left="504" w:firstLine="0" w:firstLineChars="0"/>
                              <w:rPr>
                                <w:rFonts w:ascii="微软雅黑" w:cs="微软雅黑" w:eastAsia="微软雅黑" w:hAnsi="微软雅黑" w:hint="eastAsia"/>
                                <w:sz w:val="24"/>
                                <w:szCs w:val="24"/>
                                <w:lang w:val="en-US" w:eastAsia="zh-CN"/>
                              </w:rPr>
                            </w:pPr>
                            <w:r>
                              <w:rPr>
                                <w:rFonts w:ascii="微软雅黑" w:cs="微软雅黑" w:eastAsia="微软雅黑" w:hAnsi="微软雅黑" w:hint="eastAsia"/>
                                <w:b/>
                                <w:bCs/>
                                <w:sz w:val="24"/>
                                <w:szCs w:val="24"/>
                                <w:lang w:val="en-US" w:eastAsia="zh-CN"/>
                              </w:rPr>
                              <w:t xml:space="preserve">案例教学  实战教学 </w:t>
                            </w:r>
                          </w:p>
                          <w:p>
                            <w:pPr>
                              <w:pStyle w:val="style179"/>
                              <w:spacing w:lineRule="exact" w:line="560"/>
                              <w:ind w:left="504" w:firstLine="0" w:firstLineChars="0"/>
                              <w:rPr>
                                <w:rFonts w:ascii="微软雅黑" w:cs="微软雅黑" w:eastAsia="微软雅黑" w:hAnsi="微软雅黑" w:hint="eastAsia"/>
                                <w:sz w:val="24"/>
                                <w:szCs w:val="24"/>
                                <w:lang w:val="en-US" w:eastAsia="zh-CN"/>
                              </w:rPr>
                            </w:pPr>
                            <w:r>
                              <w:rPr>
                                <w:rFonts w:ascii="微软雅黑" w:cs="微软雅黑" w:eastAsia="微软雅黑" w:hAnsi="微软雅黑" w:hint="eastAsia"/>
                                <w:sz w:val="24"/>
                                <w:szCs w:val="24"/>
                                <w:lang w:val="en-US" w:eastAsia="zh-CN"/>
                              </w:rPr>
                              <w:t xml:space="preserve">教学内容突出案例讨论、实战教学，结合企业参观、现场教学、互动游戏和证券交易所上市模拟等教学方式，探寻资本运作的奥秘。 </w:t>
                            </w:r>
                          </w:p>
                          <w:p>
                            <w:pPr>
                              <w:pStyle w:val="style179"/>
                              <w:spacing w:lineRule="exact" w:line="560"/>
                              <w:ind w:left="504" w:firstLine="0" w:firstLineChars="0"/>
                              <w:rPr>
                                <w:rFonts w:ascii="微软雅黑" w:cs="微软雅黑" w:eastAsia="微软雅黑" w:hAnsi="微软雅黑" w:hint="eastAsia"/>
                                <w:sz w:val="24"/>
                                <w:szCs w:val="24"/>
                                <w:lang w:val="en-US" w:eastAsia="zh-CN"/>
                              </w:rPr>
                            </w:pPr>
                            <w:r>
                              <w:rPr>
                                <w:rFonts w:ascii="微软雅黑" w:cs="微软雅黑" w:eastAsia="微软雅黑" w:hAnsi="微软雅黑" w:hint="eastAsia"/>
                                <w:b/>
                                <w:bCs/>
                                <w:sz w:val="24"/>
                                <w:szCs w:val="24"/>
                                <w:lang w:val="en-US" w:eastAsia="zh-CN"/>
                              </w:rPr>
                              <w:t>资本对接  平台共享</w:t>
                            </w:r>
                            <w:r>
                              <w:rPr>
                                <w:rFonts w:ascii="微软雅黑" w:cs="微软雅黑" w:eastAsia="微软雅黑" w:hAnsi="微软雅黑" w:hint="eastAsia"/>
                                <w:sz w:val="24"/>
                                <w:szCs w:val="24"/>
                                <w:lang w:val="en-US" w:eastAsia="zh-CN"/>
                              </w:rPr>
                              <w:t xml:space="preserve"> </w:t>
                            </w:r>
                          </w:p>
                          <w:p>
                            <w:pPr>
                              <w:pStyle w:val="style179"/>
                              <w:spacing w:lineRule="exact" w:line="560"/>
                              <w:ind w:left="504" w:firstLine="0" w:firstLineChars="0"/>
                              <w:rPr>
                                <w:rFonts w:ascii="微软雅黑" w:cs="微软雅黑" w:eastAsia="微软雅黑" w:hAnsi="微软雅黑" w:hint="eastAsia"/>
                                <w:sz w:val="24"/>
                                <w:szCs w:val="24"/>
                                <w:lang w:val="en-US" w:eastAsia="zh-CN"/>
                              </w:rPr>
                            </w:pPr>
                            <w:r>
                              <w:rPr>
                                <w:rFonts w:ascii="微软雅黑" w:cs="微软雅黑" w:eastAsia="微软雅黑" w:hAnsi="微软雅黑" w:hint="eastAsia"/>
                                <w:sz w:val="24"/>
                                <w:szCs w:val="24"/>
                                <w:lang w:val="en-US" w:eastAsia="zh-CN"/>
                              </w:rPr>
                              <w:t xml:space="preserve">汇聚众多著名投资机构合作对接，提供合作扶持政策。聚合企业后续发展助力，推动企业快速持续成长，彰显双向的渠道拓展和资本自由。 </w:t>
                            </w:r>
                          </w:p>
                          <w:p>
                            <w:pPr>
                              <w:pStyle w:val="style179"/>
                              <w:spacing w:lineRule="exact" w:line="560"/>
                              <w:ind w:left="504" w:firstLine="0" w:firstLineChars="0"/>
                              <w:rPr>
                                <w:rFonts w:ascii="微软雅黑" w:cs="微软雅黑" w:eastAsia="微软雅黑" w:hAnsi="微软雅黑" w:hint="eastAsia"/>
                                <w:b/>
                                <w:bCs/>
                                <w:sz w:val="24"/>
                                <w:szCs w:val="24"/>
                                <w:lang w:val="en-US" w:eastAsia="zh-CN"/>
                              </w:rPr>
                            </w:pPr>
                            <w:r>
                              <w:rPr>
                                <w:rFonts w:ascii="微软雅黑" w:cs="微软雅黑" w:eastAsia="微软雅黑" w:hAnsi="微软雅黑" w:hint="eastAsia"/>
                                <w:b/>
                                <w:bCs/>
                                <w:sz w:val="24"/>
                                <w:szCs w:val="24"/>
                                <w:lang w:val="en-US" w:eastAsia="zh-CN"/>
                              </w:rPr>
                              <w:t>量身定制  答疑解惑</w:t>
                            </w:r>
                          </w:p>
                          <w:p>
                            <w:pPr>
                              <w:pStyle w:val="style179"/>
                              <w:spacing w:lineRule="exact" w:line="560"/>
                              <w:ind w:left="504" w:firstLine="0" w:firstLineChars="0"/>
                              <w:rPr>
                                <w:rFonts w:ascii="微软雅黑" w:cs="微软雅黑" w:eastAsia="微软雅黑" w:hAnsi="微软雅黑" w:hint="eastAsia"/>
                                <w:sz w:val="24"/>
                                <w:szCs w:val="24"/>
                                <w:lang w:val="en-US" w:eastAsia="zh-CN"/>
                              </w:rPr>
                            </w:pPr>
                            <w:r>
                              <w:rPr>
                                <w:rFonts w:ascii="微软雅黑" w:cs="微软雅黑" w:eastAsia="微软雅黑" w:hAnsi="微软雅黑" w:hint="eastAsia"/>
                                <w:sz w:val="24"/>
                                <w:szCs w:val="24"/>
                                <w:lang w:val="en-US" w:eastAsia="zh-CN"/>
                              </w:rPr>
                              <w:t>依托清华大学雄厚的经济学和金融学背景以及众多具有多年成功的相关从业经验的实战家支持，专门为企业家量身设计，解决企业面临的困境。</w:t>
                            </w:r>
                          </w:p>
                          <w:p>
                            <w:pPr>
                              <w:pStyle w:val="style179"/>
                              <w:spacing w:lineRule="exact" w:line="560"/>
                              <w:ind w:left="504" w:firstLine="0" w:firstLineChars="0"/>
                              <w:rPr>
                                <w:rFonts w:ascii="微软雅黑" w:cs="微软雅黑" w:eastAsia="微软雅黑" w:hAnsi="微软雅黑" w:hint="eastAsia"/>
                                <w:sz w:val="24"/>
                                <w:szCs w:val="24"/>
                                <w:lang w:val="zh-CN" w:eastAsia="zh-CN"/>
                              </w:rPr>
                            </w:pPr>
                          </w:p>
                        </w:txbxContent>
                      </wps:txbx>
                      <wps:bodyPr lIns="91440" rIns="91440" tIns="45720" bIns="45720" vert="horz" anchor="t" wrap="square">
                        <a:prstTxWarp prst="textNoShape"/>
                        <a:noAutofit/>
                      </wps:bodyPr>
                    </wps:wsp>
                  </a:graphicData>
                </a:graphic>
              </wp:anchor>
            </w:drawing>
          </mc:Choice>
          <mc:Fallback>
            <w:pict>
              <v:rect id="1051" filled="f" stroked="f" style="position:absolute;margin-left:83.45pt;margin-top:367.65pt;width:403.2pt;height:377.4pt;z-index:25;mso-position-horizontal-relative:text;mso-position-vertical-relative:text;mso-width-relative:page;mso-height-relative:page;mso-wrap-distance-top:3.6000001pt;mso-wrap-distance-bottom:3.6000001pt;visibility:visible;">
                <v:stroke on="f" joinstyle="miter"/>
                <w10:wrap type="square"/>
                <v:fill/>
                <v:textbox inset="7.2pt,3.6pt,7.2pt,3.6pt">
                  <w:txbxContent>
                    <w:p>
                      <w:pPr>
                        <w:pStyle w:val="style179"/>
                        <w:spacing w:lineRule="exact" w:line="560"/>
                        <w:ind w:left="504" w:firstLine="0" w:firstLineChars="0"/>
                        <w:rPr>
                          <w:rFonts w:ascii="微软雅黑" w:cs="微软雅黑" w:eastAsia="微软雅黑" w:hAnsi="微软雅黑" w:hint="eastAsia"/>
                          <w:b/>
                          <w:bCs/>
                          <w:sz w:val="24"/>
                          <w:szCs w:val="24"/>
                          <w:lang w:val="en-US" w:eastAsia="zh-CN"/>
                        </w:rPr>
                      </w:pPr>
                      <w:r>
                        <w:rPr>
                          <w:rFonts w:ascii="微软雅黑" w:cs="微软雅黑" w:eastAsia="微软雅黑" w:hAnsi="微软雅黑" w:hint="eastAsia"/>
                          <w:b/>
                          <w:bCs/>
                          <w:sz w:val="24"/>
                          <w:szCs w:val="24"/>
                          <w:lang w:val="en-US" w:eastAsia="zh-CN"/>
                        </w:rPr>
                        <w:t xml:space="preserve">系统课程  名师授课 </w:t>
                      </w:r>
                    </w:p>
                    <w:p>
                      <w:pPr>
                        <w:pStyle w:val="style179"/>
                        <w:spacing w:lineRule="exact" w:line="560"/>
                        <w:ind w:left="504" w:firstLine="0" w:firstLineChars="0"/>
                        <w:rPr>
                          <w:rFonts w:ascii="微软雅黑" w:cs="微软雅黑" w:eastAsia="微软雅黑" w:hAnsi="微软雅黑" w:hint="eastAsia"/>
                          <w:sz w:val="24"/>
                          <w:szCs w:val="24"/>
                          <w:lang w:val="en-US" w:eastAsia="zh-CN"/>
                        </w:rPr>
                      </w:pPr>
                      <w:r>
                        <w:rPr>
                          <w:rFonts w:ascii="微软雅黑" w:cs="微软雅黑" w:eastAsia="微软雅黑" w:hAnsi="微软雅黑" w:hint="eastAsia"/>
                          <w:sz w:val="24"/>
                          <w:szCs w:val="24"/>
                          <w:lang w:val="en-US" w:eastAsia="zh-CN"/>
                        </w:rPr>
                        <w:t>全面系统设计课程，融合国内外金融领域最顶级实战精英，为学员投融资创新实践打下坚实基础。</w:t>
                      </w:r>
                    </w:p>
                    <w:p>
                      <w:pPr>
                        <w:pStyle w:val="style179"/>
                        <w:spacing w:lineRule="exact" w:line="560"/>
                        <w:ind w:left="504" w:firstLine="0" w:firstLineChars="0"/>
                        <w:rPr>
                          <w:rFonts w:ascii="微软雅黑" w:cs="微软雅黑" w:eastAsia="微软雅黑" w:hAnsi="微软雅黑" w:hint="eastAsia"/>
                          <w:sz w:val="24"/>
                          <w:szCs w:val="24"/>
                          <w:lang w:val="en-US" w:eastAsia="zh-CN"/>
                        </w:rPr>
                      </w:pPr>
                      <w:r>
                        <w:rPr>
                          <w:rFonts w:ascii="微软雅黑" w:cs="微软雅黑" w:eastAsia="微软雅黑" w:hAnsi="微软雅黑" w:hint="eastAsia"/>
                          <w:b/>
                          <w:bCs/>
                          <w:sz w:val="24"/>
                          <w:szCs w:val="24"/>
                          <w:lang w:val="en-US" w:eastAsia="zh-CN"/>
                        </w:rPr>
                        <w:t xml:space="preserve">案例教学  实战教学 </w:t>
                      </w:r>
                    </w:p>
                    <w:p>
                      <w:pPr>
                        <w:pStyle w:val="style179"/>
                        <w:spacing w:lineRule="exact" w:line="560"/>
                        <w:ind w:left="504" w:firstLine="0" w:firstLineChars="0"/>
                        <w:rPr>
                          <w:rFonts w:ascii="微软雅黑" w:cs="微软雅黑" w:eastAsia="微软雅黑" w:hAnsi="微软雅黑" w:hint="eastAsia"/>
                          <w:sz w:val="24"/>
                          <w:szCs w:val="24"/>
                          <w:lang w:val="en-US" w:eastAsia="zh-CN"/>
                        </w:rPr>
                      </w:pPr>
                      <w:r>
                        <w:rPr>
                          <w:rFonts w:ascii="微软雅黑" w:cs="微软雅黑" w:eastAsia="微软雅黑" w:hAnsi="微软雅黑" w:hint="eastAsia"/>
                          <w:sz w:val="24"/>
                          <w:szCs w:val="24"/>
                          <w:lang w:val="en-US" w:eastAsia="zh-CN"/>
                        </w:rPr>
                        <w:t xml:space="preserve">教学内容突出案例讨论、实战教学，结合企业参观、现场教学、互动游戏和证券交易所上市模拟等教学方式，探寻资本运作的奥秘。 </w:t>
                      </w:r>
                    </w:p>
                    <w:p>
                      <w:pPr>
                        <w:pStyle w:val="style179"/>
                        <w:spacing w:lineRule="exact" w:line="560"/>
                        <w:ind w:left="504" w:firstLine="0" w:firstLineChars="0"/>
                        <w:rPr>
                          <w:rFonts w:ascii="微软雅黑" w:cs="微软雅黑" w:eastAsia="微软雅黑" w:hAnsi="微软雅黑" w:hint="eastAsia"/>
                          <w:sz w:val="24"/>
                          <w:szCs w:val="24"/>
                          <w:lang w:val="en-US" w:eastAsia="zh-CN"/>
                        </w:rPr>
                      </w:pPr>
                      <w:r>
                        <w:rPr>
                          <w:rFonts w:ascii="微软雅黑" w:cs="微软雅黑" w:eastAsia="微软雅黑" w:hAnsi="微软雅黑" w:hint="eastAsia"/>
                          <w:b/>
                          <w:bCs/>
                          <w:sz w:val="24"/>
                          <w:szCs w:val="24"/>
                          <w:lang w:val="en-US" w:eastAsia="zh-CN"/>
                        </w:rPr>
                        <w:t>资本对接  平台共享</w:t>
                      </w:r>
                      <w:r>
                        <w:rPr>
                          <w:rFonts w:ascii="微软雅黑" w:cs="微软雅黑" w:eastAsia="微软雅黑" w:hAnsi="微软雅黑" w:hint="eastAsia"/>
                          <w:sz w:val="24"/>
                          <w:szCs w:val="24"/>
                          <w:lang w:val="en-US" w:eastAsia="zh-CN"/>
                        </w:rPr>
                        <w:t xml:space="preserve"> </w:t>
                      </w:r>
                    </w:p>
                    <w:p>
                      <w:pPr>
                        <w:pStyle w:val="style179"/>
                        <w:spacing w:lineRule="exact" w:line="560"/>
                        <w:ind w:left="504" w:firstLine="0" w:firstLineChars="0"/>
                        <w:rPr>
                          <w:rFonts w:ascii="微软雅黑" w:cs="微软雅黑" w:eastAsia="微软雅黑" w:hAnsi="微软雅黑" w:hint="eastAsia"/>
                          <w:sz w:val="24"/>
                          <w:szCs w:val="24"/>
                          <w:lang w:val="en-US" w:eastAsia="zh-CN"/>
                        </w:rPr>
                      </w:pPr>
                      <w:r>
                        <w:rPr>
                          <w:rFonts w:ascii="微软雅黑" w:cs="微软雅黑" w:eastAsia="微软雅黑" w:hAnsi="微软雅黑" w:hint="eastAsia"/>
                          <w:sz w:val="24"/>
                          <w:szCs w:val="24"/>
                          <w:lang w:val="en-US" w:eastAsia="zh-CN"/>
                        </w:rPr>
                        <w:t xml:space="preserve">汇聚众多著名投资机构合作对接，提供合作扶持政策。聚合企业后续发展助力，推动企业快速持续成长，彰显双向的渠道拓展和资本自由。 </w:t>
                      </w:r>
                    </w:p>
                    <w:p>
                      <w:pPr>
                        <w:pStyle w:val="style179"/>
                        <w:spacing w:lineRule="exact" w:line="560"/>
                        <w:ind w:left="504" w:firstLine="0" w:firstLineChars="0"/>
                        <w:rPr>
                          <w:rFonts w:ascii="微软雅黑" w:cs="微软雅黑" w:eastAsia="微软雅黑" w:hAnsi="微软雅黑" w:hint="eastAsia"/>
                          <w:b/>
                          <w:bCs/>
                          <w:sz w:val="24"/>
                          <w:szCs w:val="24"/>
                          <w:lang w:val="en-US" w:eastAsia="zh-CN"/>
                        </w:rPr>
                      </w:pPr>
                      <w:r>
                        <w:rPr>
                          <w:rFonts w:ascii="微软雅黑" w:cs="微软雅黑" w:eastAsia="微软雅黑" w:hAnsi="微软雅黑" w:hint="eastAsia"/>
                          <w:b/>
                          <w:bCs/>
                          <w:sz w:val="24"/>
                          <w:szCs w:val="24"/>
                          <w:lang w:val="en-US" w:eastAsia="zh-CN"/>
                        </w:rPr>
                        <w:t>量身定制  答疑解惑</w:t>
                      </w:r>
                    </w:p>
                    <w:p>
                      <w:pPr>
                        <w:pStyle w:val="style179"/>
                        <w:spacing w:lineRule="exact" w:line="560"/>
                        <w:ind w:left="504" w:firstLine="0" w:firstLineChars="0"/>
                        <w:rPr>
                          <w:rFonts w:ascii="微软雅黑" w:cs="微软雅黑" w:eastAsia="微软雅黑" w:hAnsi="微软雅黑" w:hint="eastAsia"/>
                          <w:sz w:val="24"/>
                          <w:szCs w:val="24"/>
                          <w:lang w:val="en-US" w:eastAsia="zh-CN"/>
                        </w:rPr>
                      </w:pPr>
                      <w:r>
                        <w:rPr>
                          <w:rFonts w:ascii="微软雅黑" w:cs="微软雅黑" w:eastAsia="微软雅黑" w:hAnsi="微软雅黑" w:hint="eastAsia"/>
                          <w:sz w:val="24"/>
                          <w:szCs w:val="24"/>
                          <w:lang w:val="en-US" w:eastAsia="zh-CN"/>
                        </w:rPr>
                        <w:t>依托清华大学雄厚的经济学和金融学背景以及众多具有多年成功的相关从业经验的实战家支持，专门为企业家量身设计，解决企业面临的困境。</w:t>
                      </w:r>
                    </w:p>
                    <w:p>
                      <w:pPr>
                        <w:pStyle w:val="style179"/>
                        <w:spacing w:lineRule="exact" w:line="560"/>
                        <w:ind w:left="504" w:firstLine="0" w:firstLineChars="0"/>
                        <w:rPr>
                          <w:rFonts w:ascii="微软雅黑" w:cs="微软雅黑" w:eastAsia="微软雅黑" w:hAnsi="微软雅黑" w:hint="eastAsia"/>
                          <w:sz w:val="24"/>
                          <w:szCs w:val="24"/>
                          <w:lang w:val="zh-CN" w:eastAsia="zh-CN"/>
                        </w:rPr>
                      </w:pPr>
                    </w:p>
                  </w:txbxContent>
                </v:textbox>
              </v:rect>
            </w:pict>
          </mc:Fallback>
        </mc:AlternateContent>
      </w:r>
      <w:r>
        <w:rPr/>
        <mc:AlternateContent>
          <mc:Choice Requires="wps">
            <w:drawing>
              <wp:anchor distT="45720" distB="45720" distL="114300" distR="114300" simplePos="false" relativeHeight="28" behindDoc="false" locked="false" layoutInCell="true" allowOverlap="true">
                <wp:simplePos x="0" y="0"/>
                <wp:positionH relativeFrom="column">
                  <wp:posOffset>2385060</wp:posOffset>
                </wp:positionH>
                <wp:positionV relativeFrom="paragraph">
                  <wp:posOffset>1323975</wp:posOffset>
                </wp:positionV>
                <wp:extent cx="2240280" cy="1404620"/>
                <wp:effectExtent l="0" t="0" r="7620" b="5080"/>
                <wp:wrapSquare wrapText="bothSides"/>
                <wp:docPr id="1052"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40280" cy="1404620"/>
                        </a:xfrm>
                        <a:prstGeom prst="rect"/>
                        <a:solidFill>
                          <a:srgbClr val="ffffff"/>
                        </a:solidFill>
                        <a:ln>
                          <a:noFill/>
                        </a:ln>
                      </wps:spPr>
                      <wps:txbx id="1052">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目标学员</w:t>
                            </w:r>
                            <w:r>
                              <w:rPr>
                                <w:rFonts w:ascii="Arial" w:cs="Arial" w:eastAsia="黑体" w:hAnsi="Arial" w:hint="eastAsia"/>
                                <w:b/>
                                <w:bCs/>
                                <w:color w:val="44546a"/>
                                <w:sz w:val="36"/>
                                <w:szCs w:val="44"/>
                              </w:rPr>
                              <w:t>】</w:t>
                            </w:r>
                          </w:p>
                        </w:txbxContent>
                      </wps:txbx>
                      <wps:bodyPr lIns="91440" rIns="91440" tIns="45720" bIns="45720" vert="horz" anchor="t" wrap="square">
                        <a:prstTxWarp prst="textNoShape"/>
                        <a:spAutoFit/>
                      </wps:bodyPr>
                    </wps:wsp>
                  </a:graphicData>
                </a:graphic>
                <wp14:sizeRelH relativeFrom="page">
                  <wp14:pctWidth>0</wp14:pctWidth>
                </wp14:sizeRelH>
                <wp14:sizeRelV relativeFrom="margin">
                  <wp14:pctHeight>20000</wp14:pctHeight>
                </wp14:sizeRelV>
              </wp:anchor>
            </w:drawing>
          </mc:Choice>
          <mc:Fallback>
            <w:pict>
              <v:rect id="1052" fillcolor="white" stroked="f" style="position:absolute;margin-left:187.8pt;margin-top:104.25pt;width:176.4pt;height:110.6pt;z-index:28;mso-position-horizontal-relative:text;mso-position-vertical-relative:text;mso-width-percent:0;mso-height-percent:200;mso-width-relative:page;mso-height-relative:margin;mso-wrap-distance-top:3.6000001pt;mso-wrap-distance-bottom:3.6000001pt;visibility:visible;">
                <v:stroke on="f" joinstyle="miter"/>
                <w10:wrap type="square"/>
                <v:fill/>
                <v:textbox inset="7.2pt,3.6pt,7.2pt,3.6pt" style="mso-fit-shape-to-text:true;">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目标学员</w:t>
                      </w:r>
                      <w:r>
                        <w:rPr>
                          <w:rFonts w:ascii="Arial" w:cs="Arial" w:eastAsia="黑体" w:hAnsi="Arial" w:hint="eastAsia"/>
                          <w:b/>
                          <w:bCs/>
                          <w:color w:val="44546a"/>
                          <w:sz w:val="36"/>
                          <w:szCs w:val="44"/>
                        </w:rPr>
                        <w:t>】</w:t>
                      </w:r>
                    </w:p>
                  </w:txbxContent>
                </v:textbox>
              </v:rect>
            </w:pict>
          </mc:Fallback>
        </mc:AlternateContent>
      </w:r>
      <w:r>
        <w:rPr/>
        <mc:AlternateContent>
          <mc:Choice Requires="wps">
            <w:drawing>
              <wp:anchor distT="45720" distB="45720" distL="114300" distR="114300" simplePos="false" relativeHeight="43" behindDoc="false" locked="false" layoutInCell="true" allowOverlap="true">
                <wp:simplePos x="0" y="0"/>
                <wp:positionH relativeFrom="column">
                  <wp:posOffset>1202055</wp:posOffset>
                </wp:positionH>
                <wp:positionV relativeFrom="paragraph">
                  <wp:posOffset>2125980</wp:posOffset>
                </wp:positionV>
                <wp:extent cx="4711065" cy="1344929"/>
                <wp:effectExtent l="0" t="0" r="0" b="0"/>
                <wp:wrapSquare wrapText="bothSides"/>
                <wp:docPr id="1053"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711065" cy="1344929"/>
                        </a:xfrm>
                        <a:prstGeom prst="rect"/>
                        <a:ln>
                          <a:noFill/>
                        </a:ln>
                      </wps:spPr>
                      <wps:txbx id="1053">
                        <w:txbxContent>
                          <w:p>
                            <w:pPr>
                              <w:pStyle w:val="style0"/>
                              <w:numPr>
                                <w:ilvl w:val="0"/>
                                <w:numId w:val="0"/>
                              </w:numPr>
                              <w:ind w:left="479" w:leftChars="228" w:firstLine="0" w:firstLineChars="0"/>
                              <w:jc w:val="both"/>
                              <w:rPr>
                                <w:rFonts w:ascii="微软雅黑" w:cs="微软雅黑" w:eastAsia="微软雅黑" w:hAnsi="微软雅黑" w:hint="eastAsia"/>
                                <w:sz w:val="24"/>
                                <w:szCs w:val="24"/>
                                <w:lang w:val="en-US" w:eastAsia="zh-CN"/>
                              </w:rPr>
                            </w:pPr>
                            <w:r>
                              <w:rPr>
                                <w:rFonts w:ascii="微软雅黑" w:cs="微软雅黑" w:eastAsia="微软雅黑" w:hAnsi="微软雅黑" w:hint="eastAsia"/>
                                <w:sz w:val="24"/>
                                <w:szCs w:val="24"/>
                                <w:lang w:val="en-US" w:eastAsia="zh-CN"/>
                              </w:rPr>
                              <w:t>①企业董事长、总经理、高管及投融资项目负责人</w:t>
                            </w:r>
                            <w:r>
                              <w:rPr>
                                <w:rFonts w:ascii="微软雅黑" w:cs="微软雅黑" w:eastAsia="微软雅黑" w:hAnsi="微软雅黑" w:hint="eastAsia"/>
                                <w:sz w:val="24"/>
                                <w:szCs w:val="24"/>
                                <w:lang w:val="en-US" w:eastAsia="zh-CN"/>
                              </w:rPr>
                              <w:br/>
                            </w:r>
                            <w:r>
                              <w:rPr>
                                <w:rFonts w:ascii="微软雅黑" w:cs="微软雅黑" w:eastAsia="微软雅黑" w:hAnsi="微软雅黑" w:hint="eastAsia"/>
                                <w:sz w:val="24"/>
                                <w:szCs w:val="24"/>
                                <w:lang w:val="en-US" w:eastAsia="zh-CN"/>
                              </w:rPr>
                              <w:t>②私募股权投资基金公司的项目负责人</w:t>
                            </w:r>
                            <w:r>
                              <w:rPr>
                                <w:rFonts w:ascii="微软雅黑" w:cs="微软雅黑" w:eastAsia="微软雅黑" w:hAnsi="微软雅黑" w:hint="eastAsia"/>
                                <w:sz w:val="24"/>
                                <w:szCs w:val="24"/>
                                <w:lang w:val="en-US" w:eastAsia="zh-CN"/>
                              </w:rPr>
                              <w:br/>
                            </w:r>
                            <w:r>
                              <w:rPr>
                                <w:rFonts w:ascii="微软雅黑" w:cs="微软雅黑" w:eastAsia="微软雅黑" w:hAnsi="微软雅黑" w:hint="eastAsia"/>
                                <w:sz w:val="24"/>
                                <w:szCs w:val="24"/>
                                <w:lang w:val="en-US" w:eastAsia="zh-CN"/>
                              </w:rPr>
                              <w:t>③其他有志于从事私募股权投资基金工作的各界人士</w:t>
                            </w:r>
                          </w:p>
                          <w:p>
                            <w:pPr>
                              <w:pStyle w:val="style179"/>
                              <w:spacing w:lineRule="exact" w:line="560"/>
                              <w:ind w:left="504" w:firstLine="0" w:firstLineChars="0"/>
                              <w:rPr>
                                <w:rFonts w:ascii="微软雅黑" w:cs="微软雅黑" w:eastAsia="微软雅黑" w:hAnsi="微软雅黑" w:hint="eastAsia"/>
                                <w:sz w:val="24"/>
                                <w:szCs w:val="24"/>
                                <w:lang w:val="zh-CN" w:eastAsia="zh-CN"/>
                              </w:rPr>
                            </w:pPr>
                          </w:p>
                        </w:txbxContent>
                      </wps:txbx>
                      <wps:bodyPr lIns="91440" rIns="91440" tIns="45720" bIns="45720" vert="horz" anchor="t" wrap="square">
                        <a:prstTxWarp prst="textNoShape"/>
                        <a:noAutofit/>
                      </wps:bodyPr>
                    </wps:wsp>
                  </a:graphicData>
                </a:graphic>
              </wp:anchor>
            </w:drawing>
          </mc:Choice>
          <mc:Fallback>
            <w:pict>
              <v:rect id="1053" filled="f" stroked="f" style="position:absolute;margin-left:94.65pt;margin-top:167.4pt;width:370.95pt;height:105.9pt;z-index:43;mso-position-horizontal-relative:text;mso-position-vertical-relative:text;mso-width-relative:page;mso-height-relative:page;mso-wrap-distance-top:3.6000001pt;mso-wrap-distance-bottom:3.6000001pt;visibility:visible;">
                <v:stroke on="f" joinstyle="miter"/>
                <w10:wrap type="square"/>
                <v:fill/>
                <v:textbox inset="7.2pt,3.6pt,7.2pt,3.6pt">
                  <w:txbxContent>
                    <w:p>
                      <w:pPr>
                        <w:pStyle w:val="style0"/>
                        <w:numPr>
                          <w:ilvl w:val="0"/>
                          <w:numId w:val="0"/>
                        </w:numPr>
                        <w:ind w:left="479" w:leftChars="228" w:firstLine="0" w:firstLineChars="0"/>
                        <w:jc w:val="both"/>
                        <w:rPr>
                          <w:rFonts w:ascii="微软雅黑" w:cs="微软雅黑" w:eastAsia="微软雅黑" w:hAnsi="微软雅黑" w:hint="eastAsia"/>
                          <w:sz w:val="24"/>
                          <w:szCs w:val="24"/>
                          <w:lang w:val="en-US" w:eastAsia="zh-CN"/>
                        </w:rPr>
                      </w:pPr>
                      <w:r>
                        <w:rPr>
                          <w:rFonts w:ascii="微软雅黑" w:cs="微软雅黑" w:eastAsia="微软雅黑" w:hAnsi="微软雅黑" w:hint="eastAsia"/>
                          <w:sz w:val="24"/>
                          <w:szCs w:val="24"/>
                          <w:lang w:val="en-US" w:eastAsia="zh-CN"/>
                        </w:rPr>
                        <w:t>①企业董事长、总经理、高管及投融资项目负责人</w:t>
                      </w:r>
                      <w:r>
                        <w:rPr>
                          <w:rFonts w:ascii="微软雅黑" w:cs="微软雅黑" w:eastAsia="微软雅黑" w:hAnsi="微软雅黑" w:hint="eastAsia"/>
                          <w:sz w:val="24"/>
                          <w:szCs w:val="24"/>
                          <w:lang w:val="en-US" w:eastAsia="zh-CN"/>
                        </w:rPr>
                        <w:br/>
                      </w:r>
                      <w:r>
                        <w:rPr>
                          <w:rFonts w:ascii="微软雅黑" w:cs="微软雅黑" w:eastAsia="微软雅黑" w:hAnsi="微软雅黑" w:hint="eastAsia"/>
                          <w:sz w:val="24"/>
                          <w:szCs w:val="24"/>
                          <w:lang w:val="en-US" w:eastAsia="zh-CN"/>
                        </w:rPr>
                        <w:t>②私募股权投资基金公司的项目负责人</w:t>
                      </w:r>
                      <w:r>
                        <w:rPr>
                          <w:rFonts w:ascii="微软雅黑" w:cs="微软雅黑" w:eastAsia="微软雅黑" w:hAnsi="微软雅黑" w:hint="eastAsia"/>
                          <w:sz w:val="24"/>
                          <w:szCs w:val="24"/>
                          <w:lang w:val="en-US" w:eastAsia="zh-CN"/>
                        </w:rPr>
                        <w:br/>
                      </w:r>
                      <w:r>
                        <w:rPr>
                          <w:rFonts w:ascii="微软雅黑" w:cs="微软雅黑" w:eastAsia="微软雅黑" w:hAnsi="微软雅黑" w:hint="eastAsia"/>
                          <w:sz w:val="24"/>
                          <w:szCs w:val="24"/>
                          <w:lang w:val="en-US" w:eastAsia="zh-CN"/>
                        </w:rPr>
                        <w:t>③其他有志于从事私募股权投资基金工作的各界人士</w:t>
                      </w:r>
                    </w:p>
                    <w:p>
                      <w:pPr>
                        <w:pStyle w:val="style179"/>
                        <w:spacing w:lineRule="exact" w:line="560"/>
                        <w:ind w:left="504" w:firstLine="0" w:firstLineChars="0"/>
                        <w:rPr>
                          <w:rFonts w:ascii="微软雅黑" w:cs="微软雅黑" w:eastAsia="微软雅黑" w:hAnsi="微软雅黑" w:hint="eastAsia"/>
                          <w:sz w:val="24"/>
                          <w:szCs w:val="24"/>
                          <w:lang w:val="zh-CN" w:eastAsia="zh-CN"/>
                        </w:rPr>
                      </w:pPr>
                    </w:p>
                  </w:txbxContent>
                </v:textbox>
              </v:rect>
            </w:pict>
          </mc:Fallback>
        </mc:AlternateContent>
      </w:r>
      <w:r>
        <w:rPr>
          <w:sz w:val="21"/>
        </w:rPr>
        <mc:AlternateContent>
          <mc:Choice Requires="wps">
            <w:drawing>
              <wp:anchor distT="0" distB="0" distL="0" distR="0" simplePos="false" relativeHeight="29" behindDoc="false" locked="false" layoutInCell="true" allowOverlap="true">
                <wp:simplePos x="0" y="0"/>
                <wp:positionH relativeFrom="column">
                  <wp:posOffset>1080135</wp:posOffset>
                </wp:positionH>
                <wp:positionV relativeFrom="paragraph">
                  <wp:posOffset>2063114</wp:posOffset>
                </wp:positionV>
                <wp:extent cx="5248275" cy="1513205"/>
                <wp:effectExtent l="0" t="0" r="9525" b="10795"/>
                <wp:wrapNone/>
                <wp:docPr id="1054" name="圆角矩形 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248275" cy="1513205"/>
                        </a:xfrm>
                        <a:prstGeom prst="roundRect"/>
                        <a:solidFill>
                          <a:srgbClr val="f2f2f2"/>
                        </a:solidFill>
                        <a:ln>
                          <a:noFill/>
                        </a:ln>
                      </wps:spPr>
                      <wps:bodyPr>
                        <a:prstTxWarp prst="textNoShape"/>
                      </wps:bodyPr>
                    </wps:wsp>
                  </a:graphicData>
                </a:graphic>
              </wp:anchor>
            </w:drawing>
          </mc:Choice>
          <mc:Fallback>
            <w:pict>
              <v:roundrect id="1054" arcsize="0.16666667," fillcolor="#f2f2f2" stroked="f" style="position:absolute;margin-left:85.05pt;margin-top:162.45pt;width:413.25pt;height:119.15pt;z-index:29;mso-position-horizontal-relative:text;mso-position-vertical-relative:text;mso-width-relative:page;mso-height-relative:page;mso-wrap-distance-left:0.0pt;mso-wrap-distance-right:0.0pt;visibility:visible;">
                <v:stroke on="f" joinstyle="miter" color="#42719b" weight="1.0pt"/>
                <v:fill/>
              </v:roundrect>
            </w:pict>
          </mc:Fallback>
        </mc:AlternateContent>
      </w:r>
      <w:r>
        <w:rPr>
          <w:rFonts w:eastAsia="宋体" w:hint="eastAsia"/>
          <w:lang w:eastAsia="zh-CN"/>
        </w:rPr>
        <w:drawing>
          <wp:inline distL="0" distT="0" distB="0" distR="0">
            <wp:extent cx="7554595" cy="10681335"/>
            <wp:effectExtent l="0" t="0" r="8255" b="5715"/>
            <wp:docPr id="1055" name="图片 9" descr="QQ图片201907191540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9"/>
                    <pic:cNvPicPr/>
                  </pic:nvPicPr>
                  <pic:blipFill>
                    <a:blip r:embed="rId3" cstate="print"/>
                    <a:srcRect l="0" t="0" r="0" b="0"/>
                    <a:stretch/>
                  </pic:blipFill>
                  <pic:spPr>
                    <a:xfrm rot="0">
                      <a:off x="0" y="0"/>
                      <a:ext cx="7554595" cy="10681335"/>
                    </a:xfrm>
                    <a:prstGeom prst="rect"/>
                  </pic:spPr>
                </pic:pic>
              </a:graphicData>
            </a:graphic>
          </wp:inline>
        </w:drawing>
      </w:r>
    </w:p>
    <w:p>
      <w:pPr>
        <w:pStyle w:val="style0"/>
        <w:rPr>
          <w:rFonts w:eastAsia="宋体" w:hint="eastAsia"/>
          <w:lang w:eastAsia="zh-CN"/>
        </w:rPr>
      </w:pPr>
      <w:r>
        <w:rPr/>
        <mc:AlternateContent>
          <mc:Choice Requires="wps">
            <w:drawing>
              <wp:anchor distT="45720" distB="45720" distL="114300" distR="114300" simplePos="false" relativeHeight="40" behindDoc="false" locked="false" layoutInCell="true" allowOverlap="true">
                <wp:simplePos x="0" y="0"/>
                <wp:positionH relativeFrom="column">
                  <wp:posOffset>2578735</wp:posOffset>
                </wp:positionH>
                <wp:positionV relativeFrom="paragraph">
                  <wp:posOffset>308610</wp:posOffset>
                </wp:positionV>
                <wp:extent cx="2240280" cy="1404619"/>
                <wp:effectExtent l="0" t="0" r="7620" b="5080"/>
                <wp:wrapSquare wrapText="bothSides"/>
                <wp:docPr id="1056"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40280" cy="1404619"/>
                        </a:xfrm>
                        <a:prstGeom prst="rect"/>
                        <a:solidFill>
                          <a:srgbClr val="ffffff"/>
                        </a:solidFill>
                        <a:ln>
                          <a:noFill/>
                        </a:ln>
                      </wps:spPr>
                      <wps:txbx id="1056">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课程内容</w:t>
                            </w:r>
                            <w:r>
                              <w:rPr>
                                <w:rFonts w:ascii="Arial" w:cs="Arial" w:eastAsia="黑体" w:hAnsi="Arial" w:hint="eastAsia"/>
                                <w:b/>
                                <w:bCs/>
                                <w:color w:val="44546a"/>
                                <w:sz w:val="36"/>
                                <w:szCs w:val="44"/>
                              </w:rPr>
                              <w:t>】</w:t>
                            </w:r>
                          </w:p>
                        </w:txbxContent>
                      </wps:txbx>
                      <wps:bodyPr lIns="91440" rIns="91440" tIns="45720" bIns="45720" vert="horz" anchor="t" wrap="square">
                        <a:prstTxWarp prst="textNoShape"/>
                        <a:spAutoFit/>
                      </wps:bodyPr>
                    </wps:wsp>
                  </a:graphicData>
                </a:graphic>
                <wp14:sizeRelH relativeFrom="page">
                  <wp14:pctWidth>0</wp14:pctWidth>
                </wp14:sizeRelH>
                <wp14:sizeRelV relativeFrom="margin">
                  <wp14:pctHeight>20000</wp14:pctHeight>
                </wp14:sizeRelV>
              </wp:anchor>
            </w:drawing>
          </mc:Choice>
          <mc:Fallback>
            <w:pict>
              <v:rect id="1056" fillcolor="white" stroked="f" style="position:absolute;margin-left:203.05pt;margin-top:24.3pt;width:176.4pt;height:110.6pt;z-index:40;mso-position-horizontal-relative:text;mso-position-vertical-relative:text;mso-width-percent:0;mso-height-percent:200;mso-width-relative:page;mso-height-relative:margin;mso-wrap-distance-top:3.6000001pt;mso-wrap-distance-bottom:3.6000001pt;visibility:visible;">
                <v:stroke on="f" joinstyle="miter"/>
                <w10:wrap type="square"/>
                <v:fill/>
                <v:textbox inset="7.2pt,3.6pt,7.2pt,3.6pt" style="mso-fit-shape-to-text:true;">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课程内容</w:t>
                      </w:r>
                      <w:r>
                        <w:rPr>
                          <w:rFonts w:ascii="Arial" w:cs="Arial" w:eastAsia="黑体" w:hAnsi="Arial" w:hint="eastAsia"/>
                          <w:b/>
                          <w:bCs/>
                          <w:color w:val="44546a"/>
                          <w:sz w:val="36"/>
                          <w:szCs w:val="44"/>
                        </w:rPr>
                        <w:t>】</w:t>
                      </w:r>
                    </w:p>
                  </w:txbxContent>
                </v:textbox>
              </v:rect>
            </w:pict>
          </mc:Fallback>
        </mc:AlternateContent>
      </w:r>
    </w:p>
    <w:tbl>
      <w:tblPr>
        <w:tblStyle w:val="style154"/>
        <w:tblpPr w:leftFromText="180" w:rightFromText="180" w:topFromText="0" w:bottomFromText="0" w:vertAnchor="text" w:horzAnchor="page" w:tblpXSpec="center" w:tblpY="1258"/>
        <w:tblOverlap w:val="never"/>
        <w:tblW w:w="1010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2626"/>
        <w:gridCol w:w="4108"/>
        <w:gridCol w:w="3366"/>
      </w:tblGrid>
      <w:tr>
        <w:trPr>
          <w:trHeight w:val="1647" w:hRule="atLeast"/>
          <w:jc w:val="center"/>
        </w:trPr>
        <w:tc>
          <w:tcPr>
            <w:tcW w:w="2626" w:type="dxa"/>
            <w:tcBorders>
              <w:top w:val="single" w:sz="8" w:space="0" w:color="ffffff"/>
              <w:left w:val="single" w:sz="8" w:space="0" w:color="ffffff"/>
              <w:bottom w:val="single" w:sz="18" w:space="0" w:color="ffffff"/>
              <w:right w:val="single" w:sz="8" w:space="0" w:color="ffffff"/>
            </w:tcBorders>
            <w:shd w:val="clear" w:color="auto" w:fill="44546a"/>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center"/>
              <w:textAlignment w:val="auto"/>
              <w:rPr>
                <w:rFonts w:ascii="微软雅黑" w:cs="微软雅黑" w:eastAsia="微软雅黑" w:hAnsi="微软雅黑" w:hint="eastAsia"/>
                <w:b/>
                <w:bCs/>
                <w:color w:val="ffffff"/>
                <w:sz w:val="24"/>
                <w:szCs w:val="24"/>
                <w:vertAlign w:val="baseline"/>
              </w:rPr>
            </w:pPr>
            <w:r>
              <w:rPr>
                <w:rFonts w:ascii="微软雅黑" w:cs="微软雅黑" w:eastAsia="微软雅黑" w:hAnsi="微软雅黑" w:hint="eastAsia"/>
                <w:b/>
                <w:bCs/>
                <w:color w:val="ffffff"/>
                <w:sz w:val="24"/>
                <w:szCs w:val="24"/>
                <w:vertAlign w:val="baseline"/>
              </w:rPr>
              <w:t>宏观经济与金融创新</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center"/>
              <w:textAlignment w:val="auto"/>
              <w:rPr>
                <w:rFonts w:ascii="微软雅黑" w:cs="微软雅黑" w:eastAsia="微软雅黑" w:hAnsi="微软雅黑" w:hint="eastAsia"/>
                <w:color w:val="ffffff"/>
                <w:sz w:val="24"/>
                <w:szCs w:val="24"/>
                <w:vertAlign w:val="baseline"/>
              </w:rPr>
            </w:pPr>
          </w:p>
        </w:tc>
        <w:tc>
          <w:tcPr>
            <w:tcW w:w="4108" w:type="dxa"/>
            <w:tcBorders>
              <w:top w:val="single" w:sz="8" w:space="0" w:color="ffffff"/>
              <w:left w:val="single" w:sz="8" w:space="0" w:color="ffffff"/>
              <w:bottom w:val="single" w:sz="18" w:space="0" w:color="ffffff"/>
              <w:right w:val="single" w:sz="8" w:space="0" w:color="ffffff"/>
            </w:tcBorders>
            <w:shd w:val="clear" w:color="auto" w:fill="44546a"/>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ffffff"/>
                <w:sz w:val="24"/>
                <w:szCs w:val="24"/>
                <w:vertAlign w:val="baseline"/>
              </w:rPr>
            </w:pPr>
            <w:r>
              <w:rPr>
                <w:rFonts w:ascii="微软雅黑" w:cs="微软雅黑" w:eastAsia="微软雅黑" w:hAnsi="微软雅黑" w:hint="eastAsia"/>
                <w:color w:val="ffffff"/>
                <w:sz w:val="24"/>
                <w:szCs w:val="24"/>
                <w:vertAlign w:val="baseline"/>
              </w:rPr>
              <w:t>新常态下的中国经济新趋势</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ffffff"/>
                <w:sz w:val="24"/>
                <w:szCs w:val="24"/>
                <w:vertAlign w:val="baseline"/>
              </w:rPr>
            </w:pPr>
            <w:r>
              <w:rPr>
                <w:rFonts w:ascii="微软雅黑" w:cs="微软雅黑" w:eastAsia="微软雅黑" w:hAnsi="微软雅黑" w:hint="eastAsia"/>
                <w:color w:val="ffffff"/>
                <w:sz w:val="24"/>
                <w:szCs w:val="24"/>
                <w:vertAlign w:val="baseline"/>
              </w:rPr>
              <w:t>“互联网＋”下的金融创新</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ffffff"/>
                <w:sz w:val="24"/>
                <w:szCs w:val="24"/>
                <w:vertAlign w:val="baseline"/>
              </w:rPr>
            </w:pPr>
            <w:r>
              <w:rPr>
                <w:rFonts w:ascii="微软雅黑" w:cs="微软雅黑" w:eastAsia="微软雅黑" w:hAnsi="微软雅黑" w:hint="eastAsia"/>
                <w:color w:val="ffffff"/>
                <w:sz w:val="24"/>
                <w:szCs w:val="24"/>
                <w:vertAlign w:val="baseline"/>
              </w:rPr>
              <w:t>经济新周期预测及产业投资机遇</w:t>
            </w:r>
          </w:p>
        </w:tc>
        <w:tc>
          <w:tcPr>
            <w:tcW w:w="3366" w:type="dxa"/>
            <w:tcBorders>
              <w:top w:val="single" w:sz="8" w:space="0" w:color="ffffff"/>
              <w:left w:val="single" w:sz="8" w:space="0" w:color="ffffff"/>
              <w:bottom w:val="single" w:sz="18" w:space="0" w:color="ffffff"/>
              <w:right w:val="single" w:sz="8" w:space="0" w:color="ffffff"/>
            </w:tcBorders>
            <w:shd w:val="clear" w:color="auto" w:fill="44546a"/>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ffffff"/>
                <w:sz w:val="24"/>
                <w:szCs w:val="24"/>
                <w:vertAlign w:val="baseline"/>
              </w:rPr>
            </w:pPr>
            <w:r>
              <w:rPr>
                <w:rFonts w:ascii="微软雅黑" w:cs="微软雅黑" w:eastAsia="微软雅黑" w:hAnsi="微软雅黑" w:hint="eastAsia"/>
                <w:color w:val="ffffff"/>
                <w:sz w:val="24"/>
                <w:szCs w:val="24"/>
                <w:vertAlign w:val="baseline"/>
              </w:rPr>
              <w:t>金融创新中的融资机会</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ffffff"/>
                <w:sz w:val="24"/>
                <w:szCs w:val="24"/>
                <w:vertAlign w:val="baseline"/>
              </w:rPr>
            </w:pPr>
            <w:r>
              <w:rPr>
                <w:rFonts w:ascii="微软雅黑" w:cs="微软雅黑" w:eastAsia="微软雅黑" w:hAnsi="微软雅黑" w:hint="eastAsia"/>
                <w:color w:val="ffffff"/>
                <w:sz w:val="24"/>
                <w:szCs w:val="24"/>
                <w:vertAlign w:val="baseline"/>
              </w:rPr>
              <w:t>金融创新与金融热点问题</w:t>
            </w:r>
          </w:p>
        </w:tc>
      </w:tr>
      <w:tr>
        <w:tblPrEx/>
        <w:trPr>
          <w:trHeight w:val="8178" w:hRule="atLeast"/>
          <w:jc w:val="center"/>
        </w:trPr>
        <w:tc>
          <w:tcPr>
            <w:tcW w:w="2626" w:type="dxa"/>
            <w:tcBorders>
              <w:top w:val="single" w:sz="1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center"/>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b/>
                <w:bCs/>
                <w:color w:val="000000"/>
                <w:sz w:val="24"/>
                <w:szCs w:val="24"/>
                <w:vertAlign w:val="baseline"/>
              </w:rPr>
              <w:t>企业融资战略</w:t>
            </w:r>
          </w:p>
        </w:tc>
        <w:tc>
          <w:tcPr>
            <w:tcW w:w="4108" w:type="dxa"/>
            <w:tcBorders>
              <w:top w:val="single" w:sz="1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多渠道，低成本企业创新融资</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对接资本—品牌战略营销</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企业吸引投资的亮点打造</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投资人和企业家关系处理</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如何吸引天使投资</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品牌营销与融资路演</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现代公司估值方法与应用</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融资环境分析（内部、外部）</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融资成功的原则和控制环节</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多渠道低成本——海内外融资</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融资渠道与方法</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课融资中难点问题的分析</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国内外融资案例</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资本证券化开辟融资新途径</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p>
        </w:tc>
        <w:tc>
          <w:tcPr>
            <w:tcW w:w="3366" w:type="dxa"/>
            <w:tcBorders>
              <w:top w:val="single" w:sz="1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战略定位于商业模式创新</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海外借壳上市与融资模式</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公司金融与金融市场</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金融科技与社会发展</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大类资产配置</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资产证券化</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金融法律</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金融租赁</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行为金融学</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固定收益证券</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期权与期货</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消费金融：线上和线下的平衡点</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金融业综合经营</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跨境资本流动与投资</w:t>
            </w:r>
          </w:p>
        </w:tc>
      </w:tr>
      <w:tr>
        <w:tblPrEx/>
        <w:trPr>
          <w:trHeight w:val="1647" w:hRule="atLeast"/>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e9edf4"/>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center"/>
              <w:textAlignment w:val="auto"/>
              <w:rPr>
                <w:rFonts w:ascii="微软雅黑" w:cs="微软雅黑" w:eastAsia="微软雅黑" w:hAnsi="微软雅黑" w:hint="eastAsia"/>
                <w:b/>
                <w:bCs/>
                <w:color w:val="000000"/>
                <w:sz w:val="24"/>
                <w:szCs w:val="24"/>
                <w:vertAlign w:val="baseline"/>
              </w:rPr>
            </w:pPr>
            <w:r>
              <w:rPr>
                <w:rFonts w:ascii="微软雅黑" w:cs="微软雅黑" w:eastAsia="微软雅黑" w:hAnsi="微软雅黑" w:hint="eastAsia"/>
                <w:b/>
                <w:bCs/>
                <w:color w:val="000000"/>
                <w:sz w:val="24"/>
                <w:szCs w:val="24"/>
                <w:vertAlign w:val="baseline"/>
              </w:rPr>
              <w:t>股权激励</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center"/>
              <w:textAlignment w:val="auto"/>
              <w:rPr>
                <w:rFonts w:ascii="微软雅黑" w:cs="微软雅黑" w:eastAsia="微软雅黑" w:hAnsi="微软雅黑" w:hint="eastAsia"/>
                <w:color w:val="000000"/>
                <w:sz w:val="24"/>
                <w:szCs w:val="24"/>
                <w:vertAlign w:val="baseline"/>
              </w:rPr>
            </w:pPr>
          </w:p>
        </w:tc>
        <w:tc>
          <w:tcPr>
            <w:tcW w:w="4108" w:type="dxa"/>
            <w:tcBorders>
              <w:top w:val="single" w:sz="8" w:space="0" w:color="ffffff"/>
              <w:left w:val="single" w:sz="8" w:space="0" w:color="ffffff"/>
              <w:bottom w:val="single" w:sz="8" w:space="0" w:color="ffffff"/>
              <w:right w:val="single" w:sz="8" w:space="0" w:color="ffffff"/>
            </w:tcBorders>
            <w:shd w:val="clear" w:color="auto" w:fill="e9edf4"/>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股权激励概述</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股权激励模式</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各类型股权结构模式设计</w:t>
            </w:r>
          </w:p>
        </w:tc>
        <w:tc>
          <w:tcPr>
            <w:tcW w:w="3366" w:type="dxa"/>
            <w:tcBorders>
              <w:top w:val="single" w:sz="8" w:space="0" w:color="ffffff"/>
              <w:left w:val="single" w:sz="8" w:space="0" w:color="ffffff"/>
              <w:bottom w:val="single" w:sz="8" w:space="0" w:color="ffffff"/>
              <w:right w:val="single" w:sz="8" w:space="0" w:color="ffffff"/>
            </w:tcBorders>
            <w:shd w:val="clear" w:color="auto" w:fill="e9edf4"/>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股权合伙机制</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股权设计—股权激励与融资</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p>
        </w:tc>
      </w:tr>
      <w:tr>
        <w:tblPrEx/>
        <w:trPr>
          <w:trHeight w:val="2731" w:hRule="atLeast"/>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center"/>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b/>
                <w:bCs/>
                <w:color w:val="000000"/>
                <w:sz w:val="24"/>
                <w:szCs w:val="24"/>
                <w:vertAlign w:val="baseline"/>
              </w:rPr>
              <w:t>资本模式创新顶层设计与市值管理</w:t>
            </w:r>
          </w:p>
        </w:tc>
        <w:tc>
          <w:tcPr>
            <w:tcW w:w="4108" w:type="dxa"/>
            <w:tcBorders>
              <w:top w:val="single" w:sz="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资本模式创新设计</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设计产融结合的方案</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基金模式创新与投资机制的设计</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类金融模式的具体分析</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平台经济、共享经济企业价值创造</w:t>
            </w:r>
          </w:p>
        </w:tc>
        <w:tc>
          <w:tcPr>
            <w:tcW w:w="3366" w:type="dxa"/>
            <w:tcBorders>
              <w:top w:val="single" w:sz="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市值管理与资本之路</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企业成长的价值导航分析与创造路径</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企业价值的形成与评估逻辑</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市值管理与价值倍增之道</w:t>
            </w:r>
          </w:p>
        </w:tc>
      </w:tr>
      <w:tr>
        <w:tblPrEx/>
        <w:trPr>
          <w:trHeight w:val="1647" w:hRule="atLeast"/>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e9edf4"/>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center"/>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b/>
                <w:bCs/>
                <w:color w:val="000000"/>
                <w:sz w:val="24"/>
                <w:szCs w:val="24"/>
                <w:vertAlign w:val="baseline"/>
                <w:lang w:val="en-US" w:eastAsia="zh-CN"/>
              </w:rPr>
              <w:t>私募股权投资PE基金</w:t>
            </w:r>
          </w:p>
        </w:tc>
        <w:tc>
          <w:tcPr>
            <w:tcW w:w="4108" w:type="dxa"/>
            <w:tcBorders>
              <w:top w:val="single" w:sz="8" w:space="0" w:color="ffffff"/>
              <w:left w:val="single" w:sz="8" w:space="0" w:color="ffffff"/>
              <w:bottom w:val="single" w:sz="8" w:space="0" w:color="ffffff"/>
              <w:right w:val="single" w:sz="8" w:space="0" w:color="ffffff"/>
            </w:tcBorders>
            <w:shd w:val="clear" w:color="auto" w:fill="e9edf4"/>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投资基金</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资本市场私募股权基金法律及政策解析</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rPr>
              <w:t>私募股权投资基金（PE）的组织形式</w:t>
            </w:r>
          </w:p>
        </w:tc>
        <w:tc>
          <w:tcPr>
            <w:tcW w:w="3366" w:type="dxa"/>
            <w:tcBorders>
              <w:top w:val="single" w:sz="8" w:space="0" w:color="ffffff"/>
              <w:left w:val="single" w:sz="8" w:space="0" w:color="ffffff"/>
              <w:bottom w:val="single" w:sz="8" w:space="0" w:color="ffffff"/>
              <w:right w:val="single" w:sz="8" w:space="0" w:color="ffffff"/>
            </w:tcBorders>
            <w:shd w:val="clear" w:color="auto" w:fill="e9edf4"/>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rPr>
              <w:t>企业私募股权融资操作实务与流程</w:t>
            </w:r>
            <w:r>
              <w:rPr>
                <w:rFonts w:ascii="微软雅黑" w:cs="微软雅黑" w:eastAsia="微软雅黑" w:hAnsi="微软雅黑" w:hint="eastAsia"/>
                <w:color w:val="000000"/>
                <w:sz w:val="24"/>
                <w:szCs w:val="24"/>
                <w:vertAlign w:val="baseline"/>
                <w:lang w:val="en-US" w:eastAsia="zh-CN"/>
              </w:rPr>
              <w:t>私募股权基金（PE）管理模式</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lang w:val="en-US" w:eastAsia="zh-CN"/>
              </w:rPr>
              <w:t>私募股权投资基金策略与投资程序</w:t>
            </w:r>
          </w:p>
        </w:tc>
      </w:tr>
      <w:tr>
        <w:tblPrEx/>
        <w:trPr>
          <w:trHeight w:val="2189" w:hRule="atLeast"/>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center"/>
              <w:textAlignment w:val="auto"/>
              <w:rPr>
                <w:rFonts w:ascii="微软雅黑" w:cs="微软雅黑" w:eastAsia="微软雅黑" w:hAnsi="微软雅黑" w:hint="eastAsia"/>
                <w:b/>
                <w:bCs/>
                <w:color w:val="000000"/>
                <w:sz w:val="24"/>
                <w:szCs w:val="24"/>
                <w:vertAlign w:val="baseline"/>
                <w:lang w:val="en-US" w:eastAsia="zh-CN"/>
              </w:rPr>
            </w:pPr>
            <w:r>
              <w:rPr>
                <w:rFonts w:ascii="微软雅黑" w:cs="微软雅黑" w:eastAsia="微软雅黑" w:hAnsi="微软雅黑" w:hint="eastAsia"/>
                <w:b/>
                <w:bCs/>
                <w:color w:val="000000"/>
                <w:sz w:val="24"/>
                <w:szCs w:val="24"/>
                <w:vertAlign w:val="baseline"/>
                <w:lang w:val="en-US" w:eastAsia="zh-CN"/>
              </w:rPr>
              <w:t>互联网金融</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center"/>
              <w:textAlignment w:val="auto"/>
              <w:rPr>
                <w:rFonts w:ascii="微软雅黑" w:cs="微软雅黑" w:eastAsia="微软雅黑" w:hAnsi="微软雅黑" w:hint="eastAsia"/>
                <w:color w:val="000000"/>
                <w:sz w:val="24"/>
                <w:szCs w:val="24"/>
                <w:vertAlign w:val="baseline"/>
              </w:rPr>
            </w:pPr>
          </w:p>
        </w:tc>
        <w:tc>
          <w:tcPr>
            <w:tcW w:w="4108" w:type="dxa"/>
            <w:tcBorders>
              <w:top w:val="single" w:sz="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传统企业对互联网金融的应用</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P2P模式</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中国式众筹</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lang w:val="en-US" w:eastAsia="zh-CN"/>
              </w:rPr>
              <w:t>玩转众筹</w:t>
            </w:r>
          </w:p>
        </w:tc>
        <w:tc>
          <w:tcPr>
            <w:tcW w:w="3366" w:type="dxa"/>
            <w:tcBorders>
              <w:top w:val="single" w:sz="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第三方支付系统与虚拟货币</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供应链金融</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大数据、云计算与互联网金融</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lang w:val="en-US" w:eastAsia="zh-CN"/>
              </w:rPr>
              <w:t>网贷行业：转型与监管</w:t>
            </w:r>
          </w:p>
        </w:tc>
      </w:tr>
      <w:tr>
        <w:tblPrEx/>
        <w:trPr>
          <w:trHeight w:val="3815" w:hRule="atLeast"/>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center"/>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b/>
                <w:bCs/>
                <w:color w:val="000000"/>
                <w:sz w:val="24"/>
                <w:szCs w:val="24"/>
                <w:vertAlign w:val="baseline"/>
                <w:lang w:val="en-US" w:eastAsia="zh-CN"/>
              </w:rPr>
              <w:t>企业并购与重组</w:t>
            </w:r>
          </w:p>
        </w:tc>
        <w:tc>
          <w:tcPr>
            <w:tcW w:w="4108" w:type="dxa"/>
            <w:tcBorders>
              <w:top w:val="single" w:sz="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企业并购重组的方案设计及创新</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公司重组与资产置换</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并购重组的反收购策略</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不同类型股东并购重组的动机和行为</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公司并购重组交易结构</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公司并购重组支付方式</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公司并购融资手段</w:t>
            </w:r>
          </w:p>
        </w:tc>
        <w:tc>
          <w:tcPr>
            <w:tcW w:w="3366" w:type="dxa"/>
            <w:tcBorders>
              <w:top w:val="single" w:sz="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公司并购重组估值方法和定价</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国有股东行为及监管</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反垄断和同业竞争监管</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民营企业在并购重组中的地位保护</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反收购的监管</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p>
        </w:tc>
      </w:tr>
      <w:tr>
        <w:tblPrEx/>
        <w:trPr>
          <w:trHeight w:val="2189" w:hRule="atLeast"/>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center"/>
              <w:textAlignment w:val="auto"/>
              <w:rPr>
                <w:rFonts w:ascii="微软雅黑" w:cs="微软雅黑" w:eastAsia="微软雅黑" w:hAnsi="微软雅黑" w:hint="eastAsia"/>
                <w:b/>
                <w:bCs/>
                <w:color w:val="000000"/>
                <w:sz w:val="24"/>
                <w:szCs w:val="24"/>
                <w:vertAlign w:val="baseline"/>
                <w:lang w:val="en-US" w:eastAsia="zh-CN"/>
              </w:rPr>
            </w:pPr>
            <w:r>
              <w:rPr>
                <w:rFonts w:ascii="微软雅黑" w:cs="微软雅黑" w:eastAsia="微软雅黑" w:hAnsi="微软雅黑" w:hint="eastAsia"/>
                <w:b/>
                <w:bCs/>
                <w:color w:val="000000"/>
                <w:sz w:val="24"/>
                <w:szCs w:val="24"/>
                <w:vertAlign w:val="baseline"/>
                <w:lang w:val="en-US" w:eastAsia="zh-CN"/>
              </w:rPr>
              <w:t>财务管控与税务筹划</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center"/>
              <w:textAlignment w:val="auto"/>
              <w:rPr>
                <w:rFonts w:ascii="微软雅黑" w:cs="微软雅黑" w:eastAsia="微软雅黑" w:hAnsi="微软雅黑" w:hint="eastAsia"/>
                <w:color w:val="000000"/>
                <w:sz w:val="24"/>
                <w:szCs w:val="24"/>
                <w:vertAlign w:val="baseline"/>
                <w:lang w:val="en-US" w:eastAsia="zh-CN"/>
              </w:rPr>
            </w:pPr>
          </w:p>
        </w:tc>
        <w:tc>
          <w:tcPr>
            <w:tcW w:w="4108" w:type="dxa"/>
            <w:tcBorders>
              <w:top w:val="single" w:sz="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企业财务分析与资本决策</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企业财务战略管控解析</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如何从战略角度进行财务分析</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财务风险管理与防御体系建设</w:t>
            </w:r>
          </w:p>
        </w:tc>
        <w:tc>
          <w:tcPr>
            <w:tcW w:w="3366" w:type="dxa"/>
            <w:tcBorders>
              <w:top w:val="single" w:sz="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企业税务筹划与资本决策</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企业税务风险的防范与管理</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从税务角度看商业模式优化</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r>
              <w:rPr>
                <w:rFonts w:ascii="微软雅黑" w:cs="微软雅黑" w:eastAsia="微软雅黑" w:hAnsi="微软雅黑" w:hint="eastAsia"/>
                <w:color w:val="000000"/>
                <w:sz w:val="24"/>
                <w:szCs w:val="24"/>
                <w:vertAlign w:val="baseline"/>
                <w:lang w:val="en-US" w:eastAsia="zh-CN"/>
              </w:rPr>
              <w:t>税务筹划实操案例</w:t>
            </w:r>
          </w:p>
        </w:tc>
      </w:tr>
      <w:tr>
        <w:tblPrEx/>
        <w:trPr>
          <w:trHeight w:val="4776" w:hRule="atLeast"/>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center"/>
              <w:textAlignment w:val="auto"/>
              <w:rPr>
                <w:rFonts w:ascii="微软雅黑" w:cs="微软雅黑" w:eastAsia="微软雅黑" w:hAnsi="微软雅黑" w:hint="eastAsia"/>
                <w:b/>
                <w:bCs/>
                <w:color w:val="000000"/>
                <w:sz w:val="24"/>
                <w:szCs w:val="24"/>
                <w:vertAlign w:val="baseline"/>
                <w:lang w:val="en-US" w:eastAsia="zh-CN"/>
              </w:rPr>
            </w:pPr>
            <w:r>
              <w:rPr>
                <w:rFonts w:ascii="微软雅黑" w:cs="微软雅黑" w:eastAsia="微软雅黑" w:hAnsi="微软雅黑" w:hint="eastAsia"/>
                <w:b/>
                <w:bCs/>
                <w:color w:val="000000"/>
                <w:sz w:val="24"/>
                <w:szCs w:val="24"/>
                <w:vertAlign w:val="baseline"/>
                <w:lang w:val="en-US" w:eastAsia="zh-CN"/>
              </w:rPr>
              <w:t>企业上市与多层次资本市场解析</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center"/>
              <w:textAlignment w:val="auto"/>
              <w:rPr>
                <w:rFonts w:ascii="微软雅黑" w:cs="微软雅黑" w:eastAsia="微软雅黑" w:hAnsi="微软雅黑" w:hint="eastAsia"/>
                <w:color w:val="000000"/>
                <w:sz w:val="24"/>
                <w:szCs w:val="24"/>
                <w:vertAlign w:val="baseline"/>
                <w:lang w:val="en-US" w:eastAsia="zh-CN"/>
              </w:rPr>
            </w:pPr>
          </w:p>
        </w:tc>
        <w:tc>
          <w:tcPr>
            <w:tcW w:w="4108" w:type="dxa"/>
            <w:tcBorders>
              <w:top w:val="single" w:sz="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科创企业融资政策趋势及科创板概述</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科创板与科创板投资</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科创板上市审核、发行定价与承销</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科创板差异化交易机制安排</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主板上市条件与上市流程、案例分析</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中小板上市条件与上市流程、案例分析</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创业上市条件与上市流程、案例分析</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新兴板上市条件与上市流程、</w:t>
            </w:r>
          </w:p>
        </w:tc>
        <w:tc>
          <w:tcPr>
            <w:tcW w:w="3366" w:type="dxa"/>
            <w:tcBorders>
              <w:top w:val="single" w:sz="8" w:space="0" w:color="ffffff"/>
              <w:left w:val="single" w:sz="8" w:space="0" w:color="ffffff"/>
              <w:bottom w:val="single" w:sz="8" w:space="0" w:color="ffffff"/>
              <w:right w:val="single" w:sz="8" w:space="0" w:color="ffffff"/>
            </w:tcBorders>
            <w:shd w:val="clear" w:color="auto" w:fill="d0d8e8"/>
            <w:vAlign w:val="center"/>
          </w:tcPr>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案例分析</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中国企业境外上市政策解读</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境外主要证券市场选择</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新三板挂牌策略、案例分析与实务操作</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新三板市场解析与企业抉择</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lang w:val="en-US" w:eastAsia="zh-CN"/>
              </w:rPr>
            </w:pPr>
            <w:r>
              <w:rPr>
                <w:rFonts w:ascii="微软雅黑" w:cs="微软雅黑" w:eastAsia="微软雅黑" w:hAnsi="微软雅黑" w:hint="eastAsia"/>
                <w:color w:val="000000"/>
                <w:sz w:val="24"/>
                <w:szCs w:val="24"/>
                <w:vertAlign w:val="baseline"/>
                <w:lang w:val="en-US" w:eastAsia="zh-CN"/>
              </w:rPr>
              <w:t>挂牌过程中财税问题及解决方案</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20"/>
              <w:jc w:val="both"/>
              <w:textAlignment w:val="auto"/>
              <w:rPr>
                <w:rFonts w:ascii="微软雅黑" w:cs="微软雅黑" w:eastAsia="微软雅黑" w:hAnsi="微软雅黑" w:hint="eastAsia"/>
                <w:color w:val="000000"/>
                <w:sz w:val="24"/>
                <w:szCs w:val="24"/>
                <w:vertAlign w:val="baseline"/>
              </w:rPr>
            </w:pPr>
          </w:p>
        </w:tc>
      </w:tr>
    </w:tbl>
    <w:p>
      <w:pPr>
        <w:pStyle w:val="style0"/>
        <w:numPr>
          <w:ilvl w:val="0"/>
          <w:numId w:val="0"/>
        </w:numPr>
        <w:ind w:leftChars="0" w:firstLine="480" w:firstLineChars="200"/>
        <w:jc w:val="both"/>
        <w:rPr>
          <w:rFonts w:ascii="宋体" w:cs="宋体" w:eastAsia="宋体" w:hAnsi="宋体" w:hint="eastAsia"/>
          <w:sz w:val="24"/>
          <w:szCs w:val="24"/>
          <w:lang w:val="en-US" w:eastAsia="zh-CN"/>
        </w:rPr>
      </w:pPr>
    </w:p>
    <w:p>
      <w:pPr>
        <w:pStyle w:val="style0"/>
        <w:rPr>
          <w:rFonts w:eastAsia="宋体" w:hint="eastAsia"/>
          <w:lang w:eastAsia="zh-CN"/>
        </w:rPr>
      </w:pPr>
    </w:p>
    <w:p>
      <w:pPr>
        <w:pStyle w:val="style0"/>
        <w:rPr>
          <w:rFonts w:eastAsia="宋体" w:hint="eastAsia"/>
          <w:lang w:eastAsia="zh-CN"/>
        </w:rPr>
      </w:pPr>
    </w:p>
    <w:p>
      <w:pPr>
        <w:pStyle w:val="style0"/>
        <w:rPr>
          <w:rFonts w:eastAsia="宋体" w:hint="eastAsia"/>
          <w:lang w:eastAsia="zh-CN"/>
        </w:rPr>
      </w:pPr>
    </w:p>
    <w:p>
      <w:pPr>
        <w:pStyle w:val="style0"/>
        <w:rPr>
          <w:rFonts w:eastAsia="宋体" w:hint="eastAsia"/>
          <w:lang w:eastAsia="zh-CN"/>
        </w:rPr>
        <w:sectPr>
          <w:pgSz w:w="11906" w:h="16838" w:orient="portrait"/>
          <w:pgMar w:top="0" w:right="0" w:bottom="0" w:left="0" w:header="851" w:footer="992" w:gutter="0"/>
          <w:pgBorders w:zOrder="front" w:display="allPages" w:offsetFrom="text">
            <w:top w:val="none" w:sz="0" w:space="0" w:color="auto"/>
            <w:left w:val="none" w:sz="0" w:space="0" w:color="auto"/>
            <w:bottom w:val="none" w:sz="0" w:space="0" w:color="auto"/>
            <w:right w:val="none" w:sz="0" w:space="0" w:color="auto"/>
          </w:pgBorders>
          <w:cols w:space="425" w:num="1"/>
          <w:docGrid w:type="lines" w:linePitch="312" w:charSpace="0"/>
        </w:sectPr>
      </w:pPr>
    </w:p>
    <w:p>
      <w:pPr>
        <w:pStyle w:val="style0"/>
        <w:rPr>
          <w:rFonts w:eastAsia="宋体" w:hint="eastAsia"/>
          <w:lang w:eastAsia="zh-CN"/>
        </w:rPr>
      </w:pPr>
      <w:r>
        <w:rPr/>
        <mc:AlternateContent>
          <mc:Choice Requires="wps">
            <w:drawing>
              <wp:anchor distT="45720" distB="45720" distL="114300" distR="114300" simplePos="false" relativeHeight="32" behindDoc="false" locked="false" layoutInCell="true" allowOverlap="true">
                <wp:simplePos x="0" y="0"/>
                <wp:positionH relativeFrom="column">
                  <wp:posOffset>793115</wp:posOffset>
                </wp:positionH>
                <wp:positionV relativeFrom="paragraph">
                  <wp:posOffset>4109085</wp:posOffset>
                </wp:positionV>
                <wp:extent cx="5872479" cy="6088380"/>
                <wp:effectExtent l="0" t="0" r="0" b="0"/>
                <wp:wrapSquare wrapText="bothSides"/>
                <wp:docPr id="1057"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72479" cy="6088380"/>
                        </a:xfrm>
                        <a:prstGeom prst="rect"/>
                        <a:ln>
                          <a:noFill/>
                        </a:ln>
                      </wps:spPr>
                      <wps:txbx id="1057">
                        <w:txbxContent>
                          <w:p>
                            <w:pPr>
                              <w:pStyle w:val="style179"/>
                              <w:spacing w:lineRule="exact" w:line="560"/>
                              <w:ind w:left="504" w:firstLine="0" w:firstLineChars="0"/>
                              <w:rPr>
                                <w:rFonts w:ascii="Arial" w:cs="Arial" w:eastAsia="黑体" w:hAnsi="Arial" w:hint="eastAsia"/>
                                <w:b/>
                                <w:bCs/>
                                <w:color w:val="44546a"/>
                                <w:sz w:val="36"/>
                                <w:szCs w:val="44"/>
                                <w:lang w:eastAsia="zh-CN"/>
                              </w:rPr>
                            </w:pPr>
                            <w:r>
                              <w:rPr>
                                <w:rFonts w:ascii="Arial" w:cs="Arial" w:eastAsia="黑体" w:hAnsi="Arial" w:hint="eastAsia"/>
                                <w:b/>
                                <w:bCs/>
                                <w:color w:val="44546a"/>
                                <w:sz w:val="36"/>
                                <w:szCs w:val="44"/>
                                <w:lang w:eastAsia="zh-CN"/>
                              </w:rPr>
                              <w:t>韩秀云</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清华大学经济管理学院教授、兼任清华大学中国经济研究中心高级研究员、清华大学中国与世界经济研究中心研究员、中央电视台财经评论员。</w:t>
                            </w:r>
                          </w:p>
                          <w:p>
                            <w:pPr>
                              <w:pStyle w:val="style179"/>
                              <w:spacing w:lineRule="exact" w:line="560"/>
                              <w:ind w:left="504" w:firstLine="0" w:firstLineChars="0"/>
                              <w:rPr>
                                <w:rFonts w:ascii="Arial" w:cs="Arial" w:eastAsia="黑体" w:hAnsi="Arial" w:hint="eastAsia"/>
                                <w:b/>
                                <w:bCs/>
                                <w:color w:val="44546a"/>
                                <w:sz w:val="36"/>
                                <w:szCs w:val="44"/>
                                <w:lang w:eastAsia="zh-CN"/>
                              </w:rPr>
                            </w:pPr>
                            <w:r>
                              <w:rPr>
                                <w:rFonts w:ascii="Arial" w:cs="Arial" w:eastAsia="黑体" w:hAnsi="Arial" w:hint="eastAsia"/>
                                <w:b/>
                                <w:bCs/>
                                <w:color w:val="44546a"/>
                                <w:sz w:val="36"/>
                                <w:szCs w:val="44"/>
                                <w:lang w:val="zh-CN" w:eastAsia="zh-CN"/>
                              </w:rPr>
                              <w:t>房西苑</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14:textFill>
                                  <w14:solidFill>
                                    <w14:srgbClr w14:val="595959"/>
                                  </w14:solidFill>
                                </w14:textFill>
                              </w:rPr>
                              <w:t>著名国际投资融资顾问，清华紫光汇思通管理咨询公司首席咨询师，同时兼任北京大学国情研究中心研究员，北京大学</w:t>
                            </w:r>
                            <w:r>
                              <w:rPr>
                                <w:rFonts w:hint="eastAsia"/>
                                <w:color w:val="595959"/>
                                <w:sz w:val="28"/>
                                <w:szCs w:val="28"/>
                                <w:lang w:val="zh-CN" w:eastAsia="zh-CN"/>
                                <w14:textFill>
                                  <w14:solidFill>
                                    <w14:srgbClr w14:val="595959"/>
                                  </w14:solidFill>
                                </w14:textFill>
                              </w:rPr>
                              <w:t>、</w:t>
                            </w:r>
                            <w:r>
                              <w:rPr>
                                <w:rFonts w:hint="eastAsia"/>
                                <w:color w:val="595959"/>
                                <w:sz w:val="28"/>
                                <w:szCs w:val="28"/>
                                <w:lang w:val="zh-CN"/>
                                <w14:textFill>
                                  <w14:solidFill>
                                    <w14:srgbClr w14:val="595959"/>
                                  </w14:solidFill>
                                </w14:textFill>
                              </w:rPr>
                              <w:t>清华大学</w:t>
                            </w:r>
                            <w:r>
                              <w:rPr>
                                <w:rFonts w:hint="eastAsia"/>
                                <w:color w:val="595959"/>
                                <w:sz w:val="28"/>
                                <w:szCs w:val="28"/>
                                <w:lang w:val="zh-CN" w:eastAsia="zh-CN"/>
                                <w14:textFill>
                                  <w14:solidFill>
                                    <w14:srgbClr w14:val="595959"/>
                                  </w14:solidFill>
                                </w14:textFill>
                              </w:rPr>
                              <w:t>、</w:t>
                            </w:r>
                            <w:r>
                              <w:rPr>
                                <w:rFonts w:hint="eastAsia"/>
                                <w:color w:val="595959"/>
                                <w:sz w:val="28"/>
                                <w:szCs w:val="28"/>
                                <w:lang w:val="zh-CN"/>
                                <w14:textFill>
                                  <w14:solidFill>
                                    <w14:srgbClr w14:val="595959"/>
                                  </w14:solidFill>
                                </w14:textFill>
                              </w:rPr>
                              <w:t>中国科学院研究生院兼职教授</w:t>
                            </w:r>
                            <w:r>
                              <w:rPr>
                                <w:rFonts w:hint="eastAsia"/>
                                <w:color w:val="595959"/>
                                <w:sz w:val="28"/>
                                <w:szCs w:val="28"/>
                                <w:lang w:val="zh-CN" w:eastAsia="zh-CN"/>
                                <w14:textFill>
                                  <w14:solidFill>
                                    <w14:srgbClr w14:val="595959"/>
                                  </w14:solidFill>
                                </w14:textFill>
                              </w:rPr>
                              <w:t>。</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梁慧</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清华大学总裁班特聘讲师，股权设计与股权激励实操专家，影响力教育训练集团核心讲师、中国商务礼仪金牌讲师、中国国际公共关系协会会员。</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王雷</w:t>
                            </w:r>
                          </w:p>
                          <w:p>
                            <w:pPr>
                              <w:pStyle w:val="style179"/>
                              <w:spacing w:lineRule="exact" w:line="560"/>
                              <w:ind w:left="504" w:firstLine="0" w:firstLineChars="0"/>
                              <w:rPr>
                                <w:rFonts w:ascii="Arial" w:cs="Arial" w:eastAsia="黑体" w:hAnsi="Arial" w:hint="default"/>
                                <w:b/>
                                <w:bCs/>
                                <w:color w:val="44546a"/>
                                <w:sz w:val="36"/>
                                <w:szCs w:val="44"/>
                                <w:lang w:val="en-US" w:eastAsia="zh-CN"/>
                              </w:rPr>
                            </w:pPr>
                            <w:r>
                              <w:rPr>
                                <w:rFonts w:hint="eastAsia"/>
                                <w:color w:val="595959"/>
                                <w:sz w:val="28"/>
                                <w:szCs w:val="28"/>
                                <w:lang w:val="zh-CN" w:eastAsia="zh-CN"/>
                                <w14:textFill>
                                  <w14:solidFill>
                                    <w14:srgbClr w14:val="595959"/>
                                  </w14:solidFill>
                                </w14:textFill>
                              </w:rPr>
                              <w:t>企业指数级成长战略导师，源能动力</w:t>
                            </w:r>
                            <w:r>
                              <w:rPr>
                                <w:rFonts w:hint="eastAsia"/>
                                <w:color w:val="595959"/>
                                <w:sz w:val="28"/>
                                <w:szCs w:val="28"/>
                                <w:lang w:val="en-US" w:eastAsia="zh-CN"/>
                                <w14:textFill>
                                  <w14:solidFill>
                                    <w14:srgbClr w14:val="595959"/>
                                  </w14:solidFill>
                                </w14:textFill>
                              </w:rPr>
                              <w:t>IPOPOWER董事长，曾任新浪网第一任产品总监，初创团队核心成员，曾任赶集网、百合网等互联网公司产品副总裁。</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color w:val="595959"/>
                                <w:sz w:val="28"/>
                                <w:szCs w:val="28"/>
                                <w:lang w:val="zh-CN"/>
                                <w14:textFill>
                                  <w14:solidFill>
                                    <w14:srgbClr w14:val="595959"/>
                                  </w14:solidFill>
                                </w14:textFill>
                              </w:rPr>
                            </w:pPr>
                          </w:p>
                        </w:txbxContent>
                      </wps:txbx>
                      <wps:bodyPr lIns="91440" rIns="91440" tIns="45720" bIns="45720" vert="horz" anchor="t" wrap="square">
                        <a:prstTxWarp prst="textNoShape"/>
                        <a:noAutofit/>
                      </wps:bodyPr>
                    </wps:wsp>
                  </a:graphicData>
                </a:graphic>
              </wp:anchor>
            </w:drawing>
          </mc:Choice>
          <mc:Fallback>
            <w:pict>
              <v:rect id="1057" filled="f" stroked="f" style="position:absolute;margin-left:62.45pt;margin-top:323.55pt;width:462.4pt;height:479.4pt;z-index:32;mso-position-horizontal-relative:text;mso-position-vertical-relative:text;mso-width-relative:page;mso-height-relative:page;mso-wrap-distance-top:3.6000001pt;mso-wrap-distance-bottom:3.6000001pt;visibility:visible;">
                <v:stroke on="f" joinstyle="miter"/>
                <w10:wrap type="square"/>
                <v:fill/>
                <v:textbox inset="7.2pt,3.6pt,7.2pt,3.6pt">
                  <w:txbxContent>
                    <w:p>
                      <w:pPr>
                        <w:pStyle w:val="style179"/>
                        <w:spacing w:lineRule="exact" w:line="560"/>
                        <w:ind w:left="504" w:firstLine="0" w:firstLineChars="0"/>
                        <w:rPr>
                          <w:rFonts w:ascii="Arial" w:cs="Arial" w:eastAsia="黑体" w:hAnsi="Arial" w:hint="eastAsia"/>
                          <w:b/>
                          <w:bCs/>
                          <w:color w:val="44546a"/>
                          <w:sz w:val="36"/>
                          <w:szCs w:val="44"/>
                          <w:lang w:eastAsia="zh-CN"/>
                        </w:rPr>
                      </w:pPr>
                      <w:r>
                        <w:rPr>
                          <w:rFonts w:ascii="Arial" w:cs="Arial" w:eastAsia="黑体" w:hAnsi="Arial" w:hint="eastAsia"/>
                          <w:b/>
                          <w:bCs/>
                          <w:color w:val="44546a"/>
                          <w:sz w:val="36"/>
                          <w:szCs w:val="44"/>
                          <w:lang w:eastAsia="zh-CN"/>
                        </w:rPr>
                        <w:t>韩秀云</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清华大学经济管理学院教授、兼任清华大学中国经济研究中心高级研究员、清华大学中国与世界经济研究中心研究员、中央电视台财经评论员。</w:t>
                      </w:r>
                    </w:p>
                    <w:p>
                      <w:pPr>
                        <w:pStyle w:val="style179"/>
                        <w:spacing w:lineRule="exact" w:line="560"/>
                        <w:ind w:left="504" w:firstLine="0" w:firstLineChars="0"/>
                        <w:rPr>
                          <w:rFonts w:ascii="Arial" w:cs="Arial" w:eastAsia="黑体" w:hAnsi="Arial" w:hint="eastAsia"/>
                          <w:b/>
                          <w:bCs/>
                          <w:color w:val="44546a"/>
                          <w:sz w:val="36"/>
                          <w:szCs w:val="44"/>
                          <w:lang w:eastAsia="zh-CN"/>
                        </w:rPr>
                      </w:pPr>
                      <w:r>
                        <w:rPr>
                          <w:rFonts w:ascii="Arial" w:cs="Arial" w:eastAsia="黑体" w:hAnsi="Arial" w:hint="eastAsia"/>
                          <w:b/>
                          <w:bCs/>
                          <w:color w:val="44546a"/>
                          <w:sz w:val="36"/>
                          <w:szCs w:val="44"/>
                          <w:lang w:val="zh-CN" w:eastAsia="zh-CN"/>
                        </w:rPr>
                        <w:t>房西苑</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14:textFill>
                            <w14:solidFill>
                              <w14:srgbClr w14:val="595959"/>
                            </w14:solidFill>
                          </w14:textFill>
                        </w:rPr>
                        <w:t>著名国际投资融资顾问，清华紫光汇思通管理咨询公司首席咨询师，同时兼任北京大学国情研究中心研究员，北京大学</w:t>
                      </w:r>
                      <w:r>
                        <w:rPr>
                          <w:rFonts w:hint="eastAsia"/>
                          <w:color w:val="595959"/>
                          <w:sz w:val="28"/>
                          <w:szCs w:val="28"/>
                          <w:lang w:val="zh-CN" w:eastAsia="zh-CN"/>
                          <w14:textFill>
                            <w14:solidFill>
                              <w14:srgbClr w14:val="595959"/>
                            </w14:solidFill>
                          </w14:textFill>
                        </w:rPr>
                        <w:t>、</w:t>
                      </w:r>
                      <w:r>
                        <w:rPr>
                          <w:rFonts w:hint="eastAsia"/>
                          <w:color w:val="595959"/>
                          <w:sz w:val="28"/>
                          <w:szCs w:val="28"/>
                          <w:lang w:val="zh-CN"/>
                          <w14:textFill>
                            <w14:solidFill>
                              <w14:srgbClr w14:val="595959"/>
                            </w14:solidFill>
                          </w14:textFill>
                        </w:rPr>
                        <w:t>清华大学</w:t>
                      </w:r>
                      <w:r>
                        <w:rPr>
                          <w:rFonts w:hint="eastAsia"/>
                          <w:color w:val="595959"/>
                          <w:sz w:val="28"/>
                          <w:szCs w:val="28"/>
                          <w:lang w:val="zh-CN" w:eastAsia="zh-CN"/>
                          <w14:textFill>
                            <w14:solidFill>
                              <w14:srgbClr w14:val="595959"/>
                            </w14:solidFill>
                          </w14:textFill>
                        </w:rPr>
                        <w:t>、</w:t>
                      </w:r>
                      <w:r>
                        <w:rPr>
                          <w:rFonts w:hint="eastAsia"/>
                          <w:color w:val="595959"/>
                          <w:sz w:val="28"/>
                          <w:szCs w:val="28"/>
                          <w:lang w:val="zh-CN"/>
                          <w14:textFill>
                            <w14:solidFill>
                              <w14:srgbClr w14:val="595959"/>
                            </w14:solidFill>
                          </w14:textFill>
                        </w:rPr>
                        <w:t>中国科学院研究生院兼职教授</w:t>
                      </w:r>
                      <w:r>
                        <w:rPr>
                          <w:rFonts w:hint="eastAsia"/>
                          <w:color w:val="595959"/>
                          <w:sz w:val="28"/>
                          <w:szCs w:val="28"/>
                          <w:lang w:val="zh-CN" w:eastAsia="zh-CN"/>
                          <w14:textFill>
                            <w14:solidFill>
                              <w14:srgbClr w14:val="595959"/>
                            </w14:solidFill>
                          </w14:textFill>
                        </w:rPr>
                        <w:t>。</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梁慧</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清华大学总裁班特聘讲师，股权设计与股权激励实操专家，影响力教育训练集团核心讲师、中国商务礼仪金牌讲师、中国国际公共关系协会会员。</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王雷</w:t>
                      </w:r>
                    </w:p>
                    <w:p>
                      <w:pPr>
                        <w:pStyle w:val="style179"/>
                        <w:spacing w:lineRule="exact" w:line="560"/>
                        <w:ind w:left="504" w:firstLine="0" w:firstLineChars="0"/>
                        <w:rPr>
                          <w:rFonts w:ascii="Arial" w:cs="Arial" w:eastAsia="黑体" w:hAnsi="Arial" w:hint="default"/>
                          <w:b/>
                          <w:bCs/>
                          <w:color w:val="44546a"/>
                          <w:sz w:val="36"/>
                          <w:szCs w:val="44"/>
                          <w:lang w:val="en-US" w:eastAsia="zh-CN"/>
                        </w:rPr>
                      </w:pPr>
                      <w:r>
                        <w:rPr>
                          <w:rFonts w:hint="eastAsia"/>
                          <w:color w:val="595959"/>
                          <w:sz w:val="28"/>
                          <w:szCs w:val="28"/>
                          <w:lang w:val="zh-CN" w:eastAsia="zh-CN"/>
                          <w14:textFill>
                            <w14:solidFill>
                              <w14:srgbClr w14:val="595959"/>
                            </w14:solidFill>
                          </w14:textFill>
                        </w:rPr>
                        <w:t>企业指数级成长战略导师，源能动力</w:t>
                      </w:r>
                      <w:r>
                        <w:rPr>
                          <w:rFonts w:hint="eastAsia"/>
                          <w:color w:val="595959"/>
                          <w:sz w:val="28"/>
                          <w:szCs w:val="28"/>
                          <w:lang w:val="en-US" w:eastAsia="zh-CN"/>
                          <w14:textFill>
                            <w14:solidFill>
                              <w14:srgbClr w14:val="595959"/>
                            </w14:solidFill>
                          </w14:textFill>
                        </w:rPr>
                        <w:t>IPOPOWER董事长，曾任新浪网第一任产品总监，初创团队核心成员，曾任赶集网、百合网等互联网公司产品副总裁。</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color w:val="595959"/>
                          <w:sz w:val="28"/>
                          <w:szCs w:val="28"/>
                          <w:lang w:val="zh-CN"/>
                          <w14:textFill>
                            <w14:solidFill>
                              <w14:srgbClr w14:val="595959"/>
                            </w14:solidFill>
                          </w14:textFill>
                        </w:rPr>
                      </w:pPr>
                    </w:p>
                  </w:txbxContent>
                </v:textbox>
              </v:rect>
            </w:pict>
          </mc:Fallback>
        </mc:AlternateContent>
      </w:r>
      <w:r>
        <w:rPr>
          <w:rFonts w:eastAsia="宋体" w:hint="eastAsia"/>
          <w:lang w:eastAsia="zh-CN"/>
        </w:rPr>
        <w:drawing>
          <wp:anchor distT="0" distB="0" distL="114300" distR="114300" simplePos="false" relativeHeight="31" behindDoc="false" locked="false" layoutInCell="true" allowOverlap="true">
            <wp:simplePos x="0" y="0"/>
            <wp:positionH relativeFrom="column">
              <wp:posOffset>902335</wp:posOffset>
            </wp:positionH>
            <wp:positionV relativeFrom="paragraph">
              <wp:posOffset>1604010</wp:posOffset>
            </wp:positionV>
            <wp:extent cx="5891530" cy="2413635"/>
            <wp:effectExtent l="0" t="0" r="13970" b="5715"/>
            <wp:wrapSquare wrapText="bothSides"/>
            <wp:docPr id="1058" name="图片 21" descr="微信图片_201907221546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21"/>
                    <pic:cNvPicPr/>
                  </pic:nvPicPr>
                  <pic:blipFill>
                    <a:blip r:embed="rId4" cstate="print"/>
                    <a:srcRect l="0" t="0" r="0" b="0"/>
                    <a:stretch/>
                  </pic:blipFill>
                  <pic:spPr>
                    <a:xfrm rot="0">
                      <a:off x="0" y="0"/>
                      <a:ext cx="5891530" cy="2413635"/>
                    </a:xfrm>
                    <a:prstGeom prst="rect"/>
                    <a:effectLst>
                      <a:reflection blurRad="0" stA="45000" stPos="0" endA="0" endPos="0" dist="50800" dir="5400000" fadeDir="5400000" sx="100000" sy="-100000" kx="0" ky="0" algn="bl" rotWithShape="false"/>
                    </a:effectLst>
                  </pic:spPr>
                </pic:pic>
              </a:graphicData>
            </a:graphic>
          </wp:anchor>
        </w:drawing>
      </w:r>
      <w:r>
        <w:rPr/>
        <mc:AlternateContent>
          <mc:Choice Requires="wps">
            <w:drawing>
              <wp:anchor distT="45720" distB="45720" distL="114300" distR="114300" simplePos="false" relativeHeight="24" behindDoc="false" locked="false" layoutInCell="true" allowOverlap="true">
                <wp:simplePos x="0" y="0"/>
                <wp:positionH relativeFrom="column">
                  <wp:posOffset>2587625</wp:posOffset>
                </wp:positionH>
                <wp:positionV relativeFrom="paragraph">
                  <wp:posOffset>1157605</wp:posOffset>
                </wp:positionV>
                <wp:extent cx="2240280" cy="1404620"/>
                <wp:effectExtent l="0" t="0" r="7620" b="5080"/>
                <wp:wrapSquare wrapText="bothSides"/>
                <wp:docPr id="1059"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40280" cy="1404620"/>
                        </a:xfrm>
                        <a:prstGeom prst="rect"/>
                        <a:solidFill>
                          <a:srgbClr val="ffffff"/>
                        </a:solidFill>
                        <a:ln>
                          <a:noFill/>
                        </a:ln>
                      </wps:spPr>
                      <wps:txbx id="1059">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师资介绍</w:t>
                            </w:r>
                            <w:r>
                              <w:rPr>
                                <w:rFonts w:ascii="Arial" w:cs="Arial" w:eastAsia="黑体" w:hAnsi="Arial" w:hint="eastAsia"/>
                                <w:b/>
                                <w:bCs/>
                                <w:color w:val="44546a"/>
                                <w:sz w:val="36"/>
                                <w:szCs w:val="44"/>
                              </w:rPr>
                              <w:t>】</w:t>
                            </w:r>
                          </w:p>
                        </w:txbxContent>
                      </wps:txbx>
                      <wps:bodyPr lIns="91440" rIns="91440" tIns="45720" bIns="45720" vert="horz" anchor="t" wrap="square">
                        <a:prstTxWarp prst="textNoShape"/>
                        <a:spAutoFit/>
                      </wps:bodyPr>
                    </wps:wsp>
                  </a:graphicData>
                </a:graphic>
                <wp14:sizeRelH relativeFrom="page">
                  <wp14:pctWidth>0</wp14:pctWidth>
                </wp14:sizeRelH>
                <wp14:sizeRelV relativeFrom="margin">
                  <wp14:pctHeight>20000</wp14:pctHeight>
                </wp14:sizeRelV>
              </wp:anchor>
            </w:drawing>
          </mc:Choice>
          <mc:Fallback>
            <w:pict>
              <v:rect id="1059" fillcolor="white" stroked="f" style="position:absolute;margin-left:203.75pt;margin-top:91.15pt;width:176.4pt;height:110.6pt;z-index:24;mso-position-horizontal-relative:text;mso-position-vertical-relative:text;mso-width-percent:0;mso-height-percent:200;mso-width-relative:page;mso-height-relative:margin;mso-wrap-distance-top:3.6000001pt;mso-wrap-distance-bottom:3.6000001pt;visibility:visible;">
                <v:stroke on="f" joinstyle="miter"/>
                <w10:wrap type="square"/>
                <v:fill/>
                <v:textbox inset="7.2pt,3.6pt,7.2pt,3.6pt" style="mso-fit-shape-to-text:true;">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师资介绍</w:t>
                      </w:r>
                      <w:r>
                        <w:rPr>
                          <w:rFonts w:ascii="Arial" w:cs="Arial" w:eastAsia="黑体" w:hAnsi="Arial" w:hint="eastAsia"/>
                          <w:b/>
                          <w:bCs/>
                          <w:color w:val="44546a"/>
                          <w:sz w:val="36"/>
                          <w:szCs w:val="44"/>
                        </w:rPr>
                        <w:t>】</w:t>
                      </w:r>
                    </w:p>
                  </w:txbxContent>
                </v:textbox>
              </v:rect>
            </w:pict>
          </mc:Fallback>
        </mc:AlternateContent>
      </w:r>
      <w:r>
        <w:rPr>
          <w:rFonts w:eastAsia="宋体" w:hint="eastAsia"/>
          <w:lang w:eastAsia="zh-CN"/>
        </w:rPr>
        <w:drawing>
          <wp:inline distL="0" distT="0" distB="0" distR="0">
            <wp:extent cx="7557770" cy="10681335"/>
            <wp:effectExtent l="0" t="0" r="5080" b="5715"/>
            <wp:docPr id="1060" name="图片 2" descr="QQ图片201907191532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5" cstate="print"/>
                    <a:srcRect l="0" t="0" r="0" b="0"/>
                    <a:stretch/>
                  </pic:blipFill>
                  <pic:spPr>
                    <a:xfrm rot="0">
                      <a:off x="0" y="0"/>
                      <a:ext cx="7557770" cy="10681335"/>
                    </a:xfrm>
                    <a:prstGeom prst="rect"/>
                  </pic:spPr>
                </pic:pic>
              </a:graphicData>
            </a:graphic>
          </wp:inline>
        </w:drawing>
      </w:r>
    </w:p>
    <w:p>
      <w:pPr>
        <w:pStyle w:val="style0"/>
        <w:rPr>
          <w:rFonts w:eastAsia="宋体" w:hint="eastAsia"/>
          <w:lang w:eastAsia="zh-CN"/>
        </w:rPr>
      </w:pPr>
      <w:r>
        <w:rPr/>
        <mc:AlternateContent>
          <mc:Choice Requires="wps">
            <w:drawing>
              <wp:anchor distT="45720" distB="45720" distL="114300" distR="114300" simplePos="false" relativeHeight="44" behindDoc="false" locked="false" layoutInCell="true" allowOverlap="true">
                <wp:simplePos x="0" y="0"/>
                <wp:positionH relativeFrom="column">
                  <wp:posOffset>716915</wp:posOffset>
                </wp:positionH>
                <wp:positionV relativeFrom="paragraph">
                  <wp:posOffset>1191895</wp:posOffset>
                </wp:positionV>
                <wp:extent cx="5872479" cy="8849360"/>
                <wp:effectExtent l="0" t="0" r="0" b="0"/>
                <wp:wrapSquare wrapText="bothSides"/>
                <wp:docPr id="1061"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72479" cy="8849360"/>
                        </a:xfrm>
                        <a:prstGeom prst="rect"/>
                        <a:ln>
                          <a:noFill/>
                        </a:ln>
                      </wps:spPr>
                      <wps:txbx id="1061">
                        <w:txbxContent>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翟山鹰</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hint="eastAsia"/>
                                <w:color w:val="595959"/>
                                <w:sz w:val="28"/>
                                <w:szCs w:val="28"/>
                                <w:lang w:val="zh-CN" w:eastAsia="zh-CN"/>
                                <w14:textFill>
                                  <w14:solidFill>
                                    <w14:srgbClr w14:val="595959"/>
                                  </w14:solidFill>
                                </w14:textFill>
                              </w:rPr>
                              <w:t>百联汇文化传播有限公司董事长，建银国际投资集团董事长，百联资本私董会会长，北京大学中国特色金融体系课题组主任。</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于宝刚</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长期从事企业投融资管理咨询工作，北京天星汇通创业投资中心创始合伙人、总裁，中国人民大学，清华大学客座教授。</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桂曙光</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现任京北投资</w:t>
                            </w:r>
                            <w:r>
                              <w:rPr>
                                <w:rFonts w:hint="eastAsia"/>
                                <w:color w:val="595959"/>
                                <w:sz w:val="28"/>
                                <w:szCs w:val="28"/>
                                <w:lang w:val="zh-CN" w:eastAsia="zh-CN"/>
                                <w14:textFill>
                                  <w14:solidFill>
                                    <w14:srgbClr w14:val="595959"/>
                                  </w14:solidFill>
                                </w14:textFill>
                              </w:rPr>
                              <w:fldChar w:fldCharType="begin"/>
                            </w:r>
                            <w:r>
                              <w:rPr>
                                <w:rFonts w:hint="eastAsia"/>
                                <w:color w:val="595959"/>
                                <w:sz w:val="28"/>
                                <w:szCs w:val="28"/>
                                <w:lang w:val="zh-CN" w:eastAsia="zh-CN"/>
                                <w14:textFill>
                                  <w14:solidFill>
                                    <w14:srgbClr w14:val="595959"/>
                                  </w14:solidFill>
                                </w14:textFill>
                              </w:rPr>
                              <w:instrText xml:space="preserve"> HYPERLINK "https://baike.baidu.com/item/%E5%90%88%E4%BC%99%E4%BA%BA/2442" \t "https://baike.baidu.com/item/%E6%A1%82%E6%9B%99%E5%85%89/_blank" </w:instrText>
                            </w:r>
                            <w:r>
                              <w:rPr>
                                <w:rFonts w:hint="eastAsia"/>
                                <w:color w:val="595959"/>
                                <w:sz w:val="28"/>
                                <w:szCs w:val="28"/>
                                <w:lang w:val="zh-CN" w:eastAsia="zh-CN"/>
                                <w14:textFill>
                                  <w14:solidFill>
                                    <w14:srgbClr w14:val="595959"/>
                                  </w14:solidFill>
                                </w14:textFill>
                              </w:rPr>
                              <w:fldChar w:fldCharType="separate"/>
                            </w:r>
                            <w:r>
                              <w:rPr>
                                <w:rFonts w:hint="eastAsia"/>
                                <w:color w:val="595959"/>
                                <w:sz w:val="28"/>
                                <w:szCs w:val="28"/>
                                <w:lang w:val="zh-CN" w:eastAsia="zh-CN"/>
                                <w14:textFill>
                                  <w14:solidFill>
                                    <w14:srgbClr w14:val="595959"/>
                                  </w14:solidFill>
                                </w14:textFill>
                              </w:rPr>
                              <w:t>合伙人</w:t>
                            </w:r>
                            <w:r>
                              <w:rPr>
                                <w:rFonts w:hint="eastAsia"/>
                                <w:color w:val="595959"/>
                                <w:sz w:val="28"/>
                                <w:szCs w:val="28"/>
                                <w:lang w:val="zh-CN" w:eastAsia="zh-CN"/>
                                <w14:textFill>
                                  <w14:solidFill>
                                    <w14:srgbClr w14:val="595959"/>
                                  </w14:solidFill>
                                </w14:textFill>
                              </w:rPr>
                              <w:fldChar w:fldCharType="end"/>
                            </w:r>
                            <w:r>
                              <w:rPr>
                                <w:rFonts w:hint="eastAsia"/>
                                <w:color w:val="595959"/>
                                <w:sz w:val="28"/>
                                <w:szCs w:val="28"/>
                                <w:lang w:val="zh-CN" w:eastAsia="zh-CN"/>
                                <w14:textFill>
                                  <w14:solidFill>
                                    <w14:srgbClr w14:val="595959"/>
                                  </w14:solidFill>
                                </w14:textFill>
                              </w:rPr>
                              <w:t>、天使茶馆合伙人。中关村元和天使产业研究会秘书长，具有丰富的股权投资、并购及上市经验。</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崔凯</w:t>
                            </w:r>
                          </w:p>
                          <w:p>
                            <w:pPr>
                              <w:pStyle w:val="style0"/>
                              <w:numPr>
                                <w:ilvl w:val="0"/>
                                <w:numId w:val="0"/>
                              </w:numPr>
                              <w:ind w:leftChars="0" w:firstLine="560" w:firstLineChars="200"/>
                              <w:jc w:val="both"/>
                              <w:rPr>
                                <w:rFonts w:ascii="Calibri" w:cs="宋体" w:eastAsia="宋体" w:hAnsi="Calibri" w:hint="eastAsia"/>
                                <w:color w:val="595959"/>
                                <w:kern w:val="2"/>
                                <w:sz w:val="28"/>
                                <w:szCs w:val="28"/>
                                <w:lang w:val="en-US" w:bidi="ar-SA" w:eastAsia="zh-CN"/>
                                <w14:textFill>
                                  <w14:solidFill>
                                    <w14:srgbClr w14:val="595959"/>
                                  </w14:solidFill>
                                </w14:textFill>
                              </w:rPr>
                            </w:pPr>
                            <w:r>
                              <w:rPr>
                                <w:rFonts w:ascii="Calibri" w:cs="宋体" w:eastAsia="宋体" w:hAnsi="Calibri" w:hint="eastAsia"/>
                                <w:color w:val="595959"/>
                                <w:kern w:val="2"/>
                                <w:sz w:val="28"/>
                                <w:szCs w:val="28"/>
                                <w:lang w:val="en-US" w:bidi="ar-SA" w:eastAsia="zh-CN"/>
                                <w14:textFill>
                                  <w14:solidFill>
                                    <w14:srgbClr w14:val="595959"/>
                                  </w14:solidFill>
                                </w14:textFill>
                              </w:rPr>
                              <w:t>工学、管理学博士。北大纵横管理咨询公司合伙人，十余年大型企业集团工作经验，在战略管理与资本运营业务领域积累了丰富的实战经验。</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孙利沿</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北京理工大学管理与经济学院会计系副主任、会计学教授，研究生导师，融商学院特聘教授。</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陆满平</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中国社会科学院产业经济学博士，现任综合性券商和首批保荐机构德邦证券首席经济学家兼投资银行总监。</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张银杰</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中国人民大学博士、</w:t>
                            </w:r>
                            <w:r>
                              <w:rPr>
                                <w:rFonts w:hint="eastAsia"/>
                                <w:color w:val="595959"/>
                                <w:sz w:val="28"/>
                                <w:szCs w:val="28"/>
                                <w:lang w:val="zh-CN" w:eastAsia="zh-CN"/>
                                <w14:textFill>
                                  <w14:solidFill>
                                    <w14:srgbClr w14:val="595959"/>
                                  </w14:solidFill>
                                </w14:textFill>
                              </w:rPr>
                              <w:fldChar w:fldCharType="begin"/>
                            </w:r>
                            <w:r>
                              <w:rPr>
                                <w:rFonts w:hint="eastAsia"/>
                                <w:color w:val="595959"/>
                                <w:sz w:val="28"/>
                                <w:szCs w:val="28"/>
                                <w:lang w:val="zh-CN" w:eastAsia="zh-CN"/>
                                <w14:textFill>
                                  <w14:solidFill>
                                    <w14:srgbClr w14:val="595959"/>
                                  </w14:solidFill>
                                </w14:textFill>
                              </w:rPr>
                              <w:instrText xml:space="preserve"> HYPERLINK "https://baike.so.com/doc/2903904-3064410.html" \t "https://baike.so.com/doc/_blank" </w:instrText>
                            </w:r>
                            <w:r>
                              <w:rPr>
                                <w:rFonts w:hint="eastAsia"/>
                                <w:color w:val="595959"/>
                                <w:sz w:val="28"/>
                                <w:szCs w:val="28"/>
                                <w:lang w:val="zh-CN" w:eastAsia="zh-CN"/>
                                <w14:textFill>
                                  <w14:solidFill>
                                    <w14:srgbClr w14:val="595959"/>
                                  </w14:solidFill>
                                </w14:textFill>
                              </w:rPr>
                              <w:fldChar w:fldCharType="separate"/>
                            </w:r>
                            <w:r>
                              <w:rPr>
                                <w:rFonts w:hint="eastAsia"/>
                                <w:color w:val="595959"/>
                                <w:sz w:val="28"/>
                                <w:szCs w:val="28"/>
                                <w:lang w:val="zh-CN" w:eastAsia="zh-CN"/>
                                <w14:textFill>
                                  <w14:solidFill>
                                    <w14:srgbClr w14:val="595959"/>
                                  </w14:solidFill>
                                </w14:textFill>
                              </w:rPr>
                              <w:t>上海财经大学</w:t>
                            </w:r>
                            <w:r>
                              <w:rPr>
                                <w:rFonts w:hint="eastAsia"/>
                                <w:color w:val="595959"/>
                                <w:sz w:val="28"/>
                                <w:szCs w:val="28"/>
                                <w:lang w:val="zh-CN" w:eastAsia="zh-CN"/>
                                <w14:textFill>
                                  <w14:solidFill>
                                    <w14:srgbClr w14:val="595959"/>
                                  </w14:solidFill>
                                </w14:textFill>
                              </w:rPr>
                              <w:fldChar w:fldCharType="end"/>
                            </w:r>
                            <w:r>
                              <w:rPr>
                                <w:rFonts w:hint="eastAsia"/>
                                <w:color w:val="595959"/>
                                <w:sz w:val="28"/>
                                <w:szCs w:val="28"/>
                                <w:lang w:val="zh-CN" w:eastAsia="zh-CN"/>
                                <w14:textFill>
                                  <w14:solidFill>
                                    <w14:srgbClr w14:val="595959"/>
                                  </w14:solidFill>
                                </w14:textFill>
                              </w:rPr>
                              <w:t>教授、博士生导师。目前在上市公司兼任独立</w:t>
                            </w:r>
                            <w:r>
                              <w:rPr>
                                <w:rFonts w:hint="eastAsia"/>
                                <w:color w:val="595959"/>
                                <w:sz w:val="28"/>
                                <w:szCs w:val="28"/>
                                <w:lang w:val="zh-CN" w:eastAsia="zh-CN"/>
                                <w14:textFill>
                                  <w14:solidFill>
                                    <w14:srgbClr w14:val="595959"/>
                                  </w14:solidFill>
                                </w14:textFill>
                              </w:rPr>
                              <w:fldChar w:fldCharType="begin"/>
                            </w:r>
                            <w:r>
                              <w:rPr>
                                <w:rFonts w:hint="eastAsia"/>
                                <w:color w:val="595959"/>
                                <w:sz w:val="28"/>
                                <w:szCs w:val="28"/>
                                <w:lang w:val="zh-CN" w:eastAsia="zh-CN"/>
                                <w14:textFill>
                                  <w14:solidFill>
                                    <w14:srgbClr w14:val="595959"/>
                                  </w14:solidFill>
                                </w14:textFill>
                              </w:rPr>
                              <w:instrText xml:space="preserve"> HYPERLINK "https://baike.so.com/doc/513554-543656.html" \t "https://baike.so.com/doc/_blank" </w:instrText>
                            </w:r>
                            <w:r>
                              <w:rPr>
                                <w:rFonts w:hint="eastAsia"/>
                                <w:color w:val="595959"/>
                                <w:sz w:val="28"/>
                                <w:szCs w:val="28"/>
                                <w:lang w:val="zh-CN" w:eastAsia="zh-CN"/>
                                <w14:textFill>
                                  <w14:solidFill>
                                    <w14:srgbClr w14:val="595959"/>
                                  </w14:solidFill>
                                </w14:textFill>
                              </w:rPr>
                              <w:fldChar w:fldCharType="separate"/>
                            </w:r>
                            <w:r>
                              <w:rPr>
                                <w:rFonts w:hint="eastAsia"/>
                                <w:color w:val="595959"/>
                                <w:sz w:val="28"/>
                                <w:szCs w:val="28"/>
                                <w:lang w:val="zh-CN" w:eastAsia="zh-CN"/>
                                <w14:textFill>
                                  <w14:solidFill>
                                    <w14:srgbClr w14:val="595959"/>
                                  </w14:solidFill>
                                </w14:textFill>
                              </w:rPr>
                              <w:t>董事</w:t>
                            </w:r>
                            <w:r>
                              <w:rPr>
                                <w:rFonts w:hint="eastAsia"/>
                                <w:color w:val="595959"/>
                                <w:sz w:val="28"/>
                                <w:szCs w:val="28"/>
                                <w:lang w:val="zh-CN" w:eastAsia="zh-CN"/>
                                <w14:textFill>
                                  <w14:solidFill>
                                    <w14:srgbClr w14:val="595959"/>
                                  </w14:solidFill>
                                </w14:textFill>
                              </w:rPr>
                              <w:fldChar w:fldCharType="end"/>
                            </w:r>
                            <w:r>
                              <w:rPr>
                                <w:rFonts w:hint="eastAsia"/>
                                <w:color w:val="595959"/>
                                <w:sz w:val="28"/>
                                <w:szCs w:val="28"/>
                                <w:lang w:val="zh-CN" w:eastAsia="zh-CN"/>
                                <w14:textFill>
                                  <w14:solidFill>
                                    <w14:srgbClr w14:val="595959"/>
                                  </w14:solidFill>
                                </w14:textFill>
                              </w:rPr>
                              <w:t>，并在政府部门担任顾问。</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潘朝金</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中美嘉伦总裁，著名咨询专家，中国企业联合会客座教授，北京大成律师事务所企业改制部主任。</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欧阳良宜</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香港大学金融学博士、特许金融分析师。</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color w:val="595959"/>
                                <w:sz w:val="28"/>
                                <w:szCs w:val="28"/>
                                <w:lang w:val="zh-CN"/>
                                <w14:textFill>
                                  <w14:solidFill>
                                    <w14:srgbClr w14:val="595959"/>
                                  </w14:solidFill>
                                </w14:textFill>
                              </w:rPr>
                            </w:pPr>
                          </w:p>
                        </w:txbxContent>
                      </wps:txbx>
                      <wps:bodyPr lIns="91440" rIns="91440" tIns="45720" bIns="45720" vert="horz" anchor="t" wrap="square">
                        <a:prstTxWarp prst="textNoShape"/>
                        <a:noAutofit/>
                      </wps:bodyPr>
                    </wps:wsp>
                  </a:graphicData>
                </a:graphic>
              </wp:anchor>
            </w:drawing>
          </mc:Choice>
          <mc:Fallback>
            <w:pict>
              <v:rect id="1061" filled="f" stroked="f" style="position:absolute;margin-left:56.45pt;margin-top:93.85pt;width:462.4pt;height:696.8pt;z-index:44;mso-position-horizontal-relative:text;mso-position-vertical-relative:text;mso-width-relative:page;mso-height-relative:page;mso-wrap-distance-top:3.6000001pt;mso-wrap-distance-bottom:3.6000001pt;visibility:visible;">
                <v:stroke on="f" joinstyle="miter"/>
                <w10:wrap type="square"/>
                <v:fill/>
                <v:textbox inset="7.2pt,3.6pt,7.2pt,3.6pt">
                  <w:txbxContent>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翟山鹰</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hint="eastAsia"/>
                          <w:color w:val="595959"/>
                          <w:sz w:val="28"/>
                          <w:szCs w:val="28"/>
                          <w:lang w:val="zh-CN" w:eastAsia="zh-CN"/>
                          <w14:textFill>
                            <w14:solidFill>
                              <w14:srgbClr w14:val="595959"/>
                            </w14:solidFill>
                          </w14:textFill>
                        </w:rPr>
                        <w:t>百联汇文化传播有限公司董事长，建银国际投资集团董事长，百联资本私董会会长，北京大学中国特色金融体系课题组主任。</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于宝刚</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长期从事企业投融资管理咨询工作，北京天星汇通创业投资中心创始合伙人、总裁，中国人民大学，清华大学客座教授。</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桂曙光</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现任京北投资</w:t>
                      </w:r>
                      <w:r>
                        <w:rPr>
                          <w:rFonts w:hint="eastAsia"/>
                          <w:color w:val="595959"/>
                          <w:sz w:val="28"/>
                          <w:szCs w:val="28"/>
                          <w:lang w:val="zh-CN" w:eastAsia="zh-CN"/>
                          <w14:textFill>
                            <w14:solidFill>
                              <w14:srgbClr w14:val="595959"/>
                            </w14:solidFill>
                          </w14:textFill>
                        </w:rPr>
                        <w:fldChar w:fldCharType="begin"/>
                      </w:r>
                      <w:r>
                        <w:rPr>
                          <w:rFonts w:hint="eastAsia"/>
                          <w:color w:val="595959"/>
                          <w:sz w:val="28"/>
                          <w:szCs w:val="28"/>
                          <w:lang w:val="zh-CN" w:eastAsia="zh-CN"/>
                          <w14:textFill>
                            <w14:solidFill>
                              <w14:srgbClr w14:val="595959"/>
                            </w14:solidFill>
                          </w14:textFill>
                        </w:rPr>
                        <w:instrText xml:space="preserve"> HYPERLINK "https://baike.baidu.com/item/%E5%90%88%E4%BC%99%E4%BA%BA/2442" \t "https://baike.baidu.com/item/%E6%A1%82%E6%9B%99%E5%85%89/_blank" </w:instrText>
                      </w:r>
                      <w:r>
                        <w:rPr>
                          <w:rFonts w:hint="eastAsia"/>
                          <w:color w:val="595959"/>
                          <w:sz w:val="28"/>
                          <w:szCs w:val="28"/>
                          <w:lang w:val="zh-CN" w:eastAsia="zh-CN"/>
                          <w14:textFill>
                            <w14:solidFill>
                              <w14:srgbClr w14:val="595959"/>
                            </w14:solidFill>
                          </w14:textFill>
                        </w:rPr>
                        <w:fldChar w:fldCharType="separate"/>
                      </w:r>
                      <w:r>
                        <w:rPr>
                          <w:rFonts w:hint="eastAsia"/>
                          <w:color w:val="595959"/>
                          <w:sz w:val="28"/>
                          <w:szCs w:val="28"/>
                          <w:lang w:val="zh-CN" w:eastAsia="zh-CN"/>
                          <w14:textFill>
                            <w14:solidFill>
                              <w14:srgbClr w14:val="595959"/>
                            </w14:solidFill>
                          </w14:textFill>
                        </w:rPr>
                        <w:t>合伙人</w:t>
                      </w:r>
                      <w:r>
                        <w:rPr>
                          <w:rFonts w:hint="eastAsia"/>
                          <w:color w:val="595959"/>
                          <w:sz w:val="28"/>
                          <w:szCs w:val="28"/>
                          <w:lang w:val="zh-CN" w:eastAsia="zh-CN"/>
                          <w14:textFill>
                            <w14:solidFill>
                              <w14:srgbClr w14:val="595959"/>
                            </w14:solidFill>
                          </w14:textFill>
                        </w:rPr>
                        <w:fldChar w:fldCharType="end"/>
                      </w:r>
                      <w:r>
                        <w:rPr>
                          <w:rFonts w:hint="eastAsia"/>
                          <w:color w:val="595959"/>
                          <w:sz w:val="28"/>
                          <w:szCs w:val="28"/>
                          <w:lang w:val="zh-CN" w:eastAsia="zh-CN"/>
                          <w14:textFill>
                            <w14:solidFill>
                              <w14:srgbClr w14:val="595959"/>
                            </w14:solidFill>
                          </w14:textFill>
                        </w:rPr>
                        <w:t>、天使茶馆合伙人。中关村元和天使产业研究会秘书长，具有丰富的股权投资、并购及上市经验。</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崔凯</w:t>
                      </w:r>
                    </w:p>
                    <w:p>
                      <w:pPr>
                        <w:pStyle w:val="style0"/>
                        <w:numPr>
                          <w:ilvl w:val="0"/>
                          <w:numId w:val="0"/>
                        </w:numPr>
                        <w:ind w:leftChars="0" w:firstLine="560" w:firstLineChars="200"/>
                        <w:jc w:val="both"/>
                        <w:rPr>
                          <w:rFonts w:ascii="Calibri" w:cs="宋体" w:eastAsia="宋体" w:hAnsi="Calibri" w:hint="eastAsia"/>
                          <w:color w:val="595959"/>
                          <w:kern w:val="2"/>
                          <w:sz w:val="28"/>
                          <w:szCs w:val="28"/>
                          <w:lang w:val="en-US" w:bidi="ar-SA" w:eastAsia="zh-CN"/>
                          <w14:textFill>
                            <w14:solidFill>
                              <w14:srgbClr w14:val="595959"/>
                            </w14:solidFill>
                          </w14:textFill>
                        </w:rPr>
                      </w:pPr>
                      <w:r>
                        <w:rPr>
                          <w:rFonts w:ascii="Calibri" w:cs="宋体" w:eastAsia="宋体" w:hAnsi="Calibri" w:hint="eastAsia"/>
                          <w:color w:val="595959"/>
                          <w:kern w:val="2"/>
                          <w:sz w:val="28"/>
                          <w:szCs w:val="28"/>
                          <w:lang w:val="en-US" w:bidi="ar-SA" w:eastAsia="zh-CN"/>
                          <w14:textFill>
                            <w14:solidFill>
                              <w14:srgbClr w14:val="595959"/>
                            </w14:solidFill>
                          </w14:textFill>
                        </w:rPr>
                        <w:t>工学、管理学博士。北大纵横管理咨询公司合伙人，十余年大型企业集团工作经验，在战略管理与资本运营业务领域积累了丰富的实战经验。</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孙利沿</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北京理工大学管理与经济学院会计系副主任、会计学教授，研究生导师，融商学院特聘教授。</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陆满平</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中国社会科学院产业经济学博士，现任综合性券商和首批保荐机构德邦证券首席经济学家兼投资银行总监。</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张银杰</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中国人民大学博士、</w:t>
                      </w:r>
                      <w:r>
                        <w:rPr>
                          <w:rFonts w:hint="eastAsia"/>
                          <w:color w:val="595959"/>
                          <w:sz w:val="28"/>
                          <w:szCs w:val="28"/>
                          <w:lang w:val="zh-CN" w:eastAsia="zh-CN"/>
                          <w14:textFill>
                            <w14:solidFill>
                              <w14:srgbClr w14:val="595959"/>
                            </w14:solidFill>
                          </w14:textFill>
                        </w:rPr>
                        <w:fldChar w:fldCharType="begin"/>
                      </w:r>
                      <w:r>
                        <w:rPr>
                          <w:rFonts w:hint="eastAsia"/>
                          <w:color w:val="595959"/>
                          <w:sz w:val="28"/>
                          <w:szCs w:val="28"/>
                          <w:lang w:val="zh-CN" w:eastAsia="zh-CN"/>
                          <w14:textFill>
                            <w14:solidFill>
                              <w14:srgbClr w14:val="595959"/>
                            </w14:solidFill>
                          </w14:textFill>
                        </w:rPr>
                        <w:instrText xml:space="preserve"> HYPERLINK "https://baike.so.com/doc/2903904-3064410.html" \t "https://baike.so.com/doc/_blank" </w:instrText>
                      </w:r>
                      <w:r>
                        <w:rPr>
                          <w:rFonts w:hint="eastAsia"/>
                          <w:color w:val="595959"/>
                          <w:sz w:val="28"/>
                          <w:szCs w:val="28"/>
                          <w:lang w:val="zh-CN" w:eastAsia="zh-CN"/>
                          <w14:textFill>
                            <w14:solidFill>
                              <w14:srgbClr w14:val="595959"/>
                            </w14:solidFill>
                          </w14:textFill>
                        </w:rPr>
                        <w:fldChar w:fldCharType="separate"/>
                      </w:r>
                      <w:r>
                        <w:rPr>
                          <w:rFonts w:hint="eastAsia"/>
                          <w:color w:val="595959"/>
                          <w:sz w:val="28"/>
                          <w:szCs w:val="28"/>
                          <w:lang w:val="zh-CN" w:eastAsia="zh-CN"/>
                          <w14:textFill>
                            <w14:solidFill>
                              <w14:srgbClr w14:val="595959"/>
                            </w14:solidFill>
                          </w14:textFill>
                        </w:rPr>
                        <w:t>上海财经大学</w:t>
                      </w:r>
                      <w:r>
                        <w:rPr>
                          <w:rFonts w:hint="eastAsia"/>
                          <w:color w:val="595959"/>
                          <w:sz w:val="28"/>
                          <w:szCs w:val="28"/>
                          <w:lang w:val="zh-CN" w:eastAsia="zh-CN"/>
                          <w14:textFill>
                            <w14:solidFill>
                              <w14:srgbClr w14:val="595959"/>
                            </w14:solidFill>
                          </w14:textFill>
                        </w:rPr>
                        <w:fldChar w:fldCharType="end"/>
                      </w:r>
                      <w:r>
                        <w:rPr>
                          <w:rFonts w:hint="eastAsia"/>
                          <w:color w:val="595959"/>
                          <w:sz w:val="28"/>
                          <w:szCs w:val="28"/>
                          <w:lang w:val="zh-CN" w:eastAsia="zh-CN"/>
                          <w14:textFill>
                            <w14:solidFill>
                              <w14:srgbClr w14:val="595959"/>
                            </w14:solidFill>
                          </w14:textFill>
                        </w:rPr>
                        <w:t>教授、博士生导师。目前在上市公司兼任独立</w:t>
                      </w:r>
                      <w:r>
                        <w:rPr>
                          <w:rFonts w:hint="eastAsia"/>
                          <w:color w:val="595959"/>
                          <w:sz w:val="28"/>
                          <w:szCs w:val="28"/>
                          <w:lang w:val="zh-CN" w:eastAsia="zh-CN"/>
                          <w14:textFill>
                            <w14:solidFill>
                              <w14:srgbClr w14:val="595959"/>
                            </w14:solidFill>
                          </w14:textFill>
                        </w:rPr>
                        <w:fldChar w:fldCharType="begin"/>
                      </w:r>
                      <w:r>
                        <w:rPr>
                          <w:rFonts w:hint="eastAsia"/>
                          <w:color w:val="595959"/>
                          <w:sz w:val="28"/>
                          <w:szCs w:val="28"/>
                          <w:lang w:val="zh-CN" w:eastAsia="zh-CN"/>
                          <w14:textFill>
                            <w14:solidFill>
                              <w14:srgbClr w14:val="595959"/>
                            </w14:solidFill>
                          </w14:textFill>
                        </w:rPr>
                        <w:instrText xml:space="preserve"> HYPERLINK "https://baike.so.com/doc/513554-543656.html" \t "https://baike.so.com/doc/_blank" </w:instrText>
                      </w:r>
                      <w:r>
                        <w:rPr>
                          <w:rFonts w:hint="eastAsia"/>
                          <w:color w:val="595959"/>
                          <w:sz w:val="28"/>
                          <w:szCs w:val="28"/>
                          <w:lang w:val="zh-CN" w:eastAsia="zh-CN"/>
                          <w14:textFill>
                            <w14:solidFill>
                              <w14:srgbClr w14:val="595959"/>
                            </w14:solidFill>
                          </w14:textFill>
                        </w:rPr>
                        <w:fldChar w:fldCharType="separate"/>
                      </w:r>
                      <w:r>
                        <w:rPr>
                          <w:rFonts w:hint="eastAsia"/>
                          <w:color w:val="595959"/>
                          <w:sz w:val="28"/>
                          <w:szCs w:val="28"/>
                          <w:lang w:val="zh-CN" w:eastAsia="zh-CN"/>
                          <w14:textFill>
                            <w14:solidFill>
                              <w14:srgbClr w14:val="595959"/>
                            </w14:solidFill>
                          </w14:textFill>
                        </w:rPr>
                        <w:t>董事</w:t>
                      </w:r>
                      <w:r>
                        <w:rPr>
                          <w:rFonts w:hint="eastAsia"/>
                          <w:color w:val="595959"/>
                          <w:sz w:val="28"/>
                          <w:szCs w:val="28"/>
                          <w:lang w:val="zh-CN" w:eastAsia="zh-CN"/>
                          <w14:textFill>
                            <w14:solidFill>
                              <w14:srgbClr w14:val="595959"/>
                            </w14:solidFill>
                          </w14:textFill>
                        </w:rPr>
                        <w:fldChar w:fldCharType="end"/>
                      </w:r>
                      <w:r>
                        <w:rPr>
                          <w:rFonts w:hint="eastAsia"/>
                          <w:color w:val="595959"/>
                          <w:sz w:val="28"/>
                          <w:szCs w:val="28"/>
                          <w:lang w:val="zh-CN" w:eastAsia="zh-CN"/>
                          <w14:textFill>
                            <w14:solidFill>
                              <w14:srgbClr w14:val="595959"/>
                            </w14:solidFill>
                          </w14:textFill>
                        </w:rPr>
                        <w:t>，并在政府部门担任顾问。</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潘朝金</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中美嘉伦总裁，著名咨询专家，中国企业联合会客座教授，北京大成律师事务所企业改制部主任。</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欧阳良宜</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香港大学金融学博士、特许金融分析师。</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color w:val="595959"/>
                          <w:sz w:val="28"/>
                          <w:szCs w:val="28"/>
                          <w:lang w:val="zh-CN"/>
                          <w14:textFill>
                            <w14:solidFill>
                              <w14:srgbClr w14:val="595959"/>
                            </w14:solidFill>
                          </w14:textFill>
                        </w:rPr>
                      </w:pPr>
                    </w:p>
                  </w:txbxContent>
                </v:textbox>
              </v:rect>
            </w:pict>
          </mc:Fallback>
        </mc:AlternateContent>
      </w:r>
      <w:r>
        <w:rPr>
          <w:rFonts w:eastAsia="宋体" w:hint="eastAsia"/>
          <w:lang w:eastAsia="zh-CN"/>
        </w:rPr>
        <w:drawing>
          <wp:inline distL="0" distT="0" distB="0" distR="0">
            <wp:extent cx="7557770" cy="10681335"/>
            <wp:effectExtent l="0" t="0" r="5080" b="5715"/>
            <wp:docPr id="1062" name="图片 22" descr="QQ图片201907191532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22"/>
                    <pic:cNvPicPr/>
                  </pic:nvPicPr>
                  <pic:blipFill>
                    <a:blip r:embed="rId5" cstate="print"/>
                    <a:srcRect l="0" t="0" r="0" b="0"/>
                    <a:stretch/>
                  </pic:blipFill>
                  <pic:spPr>
                    <a:xfrm rot="0">
                      <a:off x="0" y="0"/>
                      <a:ext cx="7557770" cy="10681335"/>
                    </a:xfrm>
                    <a:prstGeom prst="rect"/>
                  </pic:spPr>
                </pic:pic>
              </a:graphicData>
            </a:graphic>
          </wp:inline>
        </w:drawing>
      </w:r>
    </w:p>
    <w:p>
      <w:pPr>
        <w:pStyle w:val="style0"/>
        <w:rPr>
          <w:rFonts w:eastAsia="宋体" w:hint="eastAsia"/>
          <w:lang w:eastAsia="zh-CN"/>
        </w:rPr>
      </w:pPr>
      <w:r>
        <w:rPr/>
        <mc:AlternateContent>
          <mc:Choice Requires="wps">
            <w:drawing>
              <wp:anchor distT="45720" distB="45720" distL="114300" distR="114300" simplePos="false" relativeHeight="3" behindDoc="false" locked="false" layoutInCell="true" allowOverlap="true">
                <wp:simplePos x="0" y="0"/>
                <wp:positionH relativeFrom="column">
                  <wp:posOffset>774065</wp:posOffset>
                </wp:positionH>
                <wp:positionV relativeFrom="paragraph">
                  <wp:posOffset>1099185</wp:posOffset>
                </wp:positionV>
                <wp:extent cx="5872479" cy="9021445"/>
                <wp:effectExtent l="0" t="0" r="0" b="0"/>
                <wp:wrapSquare wrapText="bothSides"/>
                <wp:docPr id="1063"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72479" cy="9021445"/>
                        </a:xfrm>
                        <a:prstGeom prst="rect"/>
                        <a:ln>
                          <a:noFill/>
                        </a:ln>
                      </wps:spPr>
                      <wps:txbx id="1063">
                        <w:txbxContent>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卞华舵</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清华大学法学学士， 南京大学管理学博士，国家首批高级管理顾问师，现任中科招商基金管理公司董事合伙人、副总裁，世华联合投资公司总裁。</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 xml:space="preserve">李肃 </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和君创业研究咨询有限公司执行董事长，长期从事公司收购兼并、资产重组、等方面的研究与咨询，同时是我国最早研究风险投资的专家。</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 xml:space="preserve">张华光 </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清华大学中国金融研究中心商业模式研究工作室执行主任、“同炬商模”研究中心创始合伙人、汉能投资集团投资合伙人。</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王铁军</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北京大学公共经济管理研究中心投融资研究所副所长，致力于金融经济学与投资银行学、中国中小企业融资理论与融资模式。</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宋洪祥</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中国纳税筹划网总裁，我国著名的税务专家，中国企业税收管理大师，现任“亚太国际税收教育研究会”常务副会长。</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沈宇庭</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中国科学院博士央视CCTV财经专家，被CCTV央视财经节目誉为《品牌融资实战专家》。</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ascii="Arial" w:cs="Arial" w:eastAsia="黑体" w:hAnsi="Arial" w:hint="eastAsia"/>
                                <w:b/>
                                <w:bCs/>
                                <w:color w:val="44546a"/>
                                <w:sz w:val="36"/>
                                <w:szCs w:val="44"/>
                                <w:lang w:val="zh-CN" w:eastAsia="zh-CN"/>
                              </w:rPr>
                              <w:t>周立</w:t>
                            </w:r>
                            <w:r>
                              <w:rPr>
                                <w:rFonts w:hint="eastAsia"/>
                                <w:color w:val="595959"/>
                                <w:sz w:val="28"/>
                                <w:szCs w:val="28"/>
                                <w:lang w:val="zh-CN" w:eastAsia="zh-CN"/>
                                <w14:textFill>
                                  <w14:solidFill>
                                    <w14:srgbClr w14:val="595959"/>
                                  </w14:solidFill>
                                </w14:textFill>
                              </w:rPr>
                              <w:t xml:space="preserve"> </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会计学博士，清华大学经济管理学院会计系教授；北京国家会计学院兼职教授。</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 xml:space="preserve">张伟 </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北京大学投资银行学会会长，北京市经济法学会金融专业委员会副秘书长。</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color w:val="595959"/>
                                <w:sz w:val="28"/>
                                <w:szCs w:val="28"/>
                                <w:lang w:val="zh-CN"/>
                                <w14:textFill>
                                  <w14:solidFill>
                                    <w14:srgbClr w14:val="595959"/>
                                  </w14:solidFill>
                                </w14:textFill>
                              </w:rPr>
                            </w:pPr>
                          </w:p>
                        </w:txbxContent>
                      </wps:txbx>
                      <wps:bodyPr lIns="91440" rIns="91440" tIns="45720" bIns="45720" vert="horz" anchor="t" wrap="square">
                        <a:prstTxWarp prst="textNoShape"/>
                        <a:noAutofit/>
                      </wps:bodyPr>
                    </wps:wsp>
                  </a:graphicData>
                </a:graphic>
              </wp:anchor>
            </w:drawing>
          </mc:Choice>
          <mc:Fallback>
            <w:pict>
              <v:rect id="1063" filled="f" stroked="f" style="position:absolute;margin-left:60.95pt;margin-top:86.55pt;width:462.4pt;height:710.35pt;z-index:3;mso-position-horizontal-relative:text;mso-position-vertical-relative:text;mso-width-relative:page;mso-height-relative:page;mso-wrap-distance-top:3.6000001pt;mso-wrap-distance-bottom:3.6000001pt;visibility:visible;">
                <v:stroke on="f" joinstyle="miter"/>
                <w10:wrap type="square"/>
                <v:fill/>
                <v:textbox inset="7.2pt,3.6pt,7.2pt,3.6pt">
                  <w:txbxContent>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卞华舵</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清华大学法学学士， 南京大学管理学博士，国家首批高级管理顾问师，现任中科招商基金管理公司董事合伙人、副总裁，世华联合投资公司总裁。</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 xml:space="preserve">李肃 </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和君创业研究咨询有限公司执行董事长，长期从事公司收购兼并、资产重组、等方面的研究与咨询，同时是我国最早研究风险投资的专家。</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 xml:space="preserve">张华光 </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清华大学中国金融研究中心商业模式研究工作室执行主任、“同炬商模”研究中心创始合伙人、汉能投资集团投资合伙人。</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王铁军</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北京大学公共经济管理研究中心投融资研究所副所长，致力于金融经济学与投资银行学、中国中小企业融资理论与融资模式。</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宋洪祥</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中国纳税筹划网总裁，我国著名的税务专家，中国企业税收管理大师，现任“亚太国际税收教育研究会”常务副会长。</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沈宇庭</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中国科学院博士央视CCTV财经专家，被CCTV央视财经节目誉为《品牌融资实战专家》。</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ascii="Arial" w:cs="Arial" w:eastAsia="黑体" w:hAnsi="Arial" w:hint="eastAsia"/>
                          <w:b/>
                          <w:bCs/>
                          <w:color w:val="44546a"/>
                          <w:sz w:val="36"/>
                          <w:szCs w:val="44"/>
                          <w:lang w:val="zh-CN" w:eastAsia="zh-CN"/>
                        </w:rPr>
                        <w:t>周立</w:t>
                      </w:r>
                      <w:r>
                        <w:rPr>
                          <w:rFonts w:hint="eastAsia"/>
                          <w:color w:val="595959"/>
                          <w:sz w:val="28"/>
                          <w:szCs w:val="28"/>
                          <w:lang w:val="zh-CN" w:eastAsia="zh-CN"/>
                          <w14:textFill>
                            <w14:solidFill>
                              <w14:srgbClr w14:val="595959"/>
                            </w14:solidFill>
                          </w14:textFill>
                        </w:rPr>
                        <w:t xml:space="preserve"> </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会计学博士，清华大学经济管理学院会计系教授；北京国家会计学院兼职教授。</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 xml:space="preserve">张伟 </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北京大学投资银行学会会长，北京市经济法学会金融专业委员会副秘书长。</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color w:val="595959"/>
                          <w:sz w:val="28"/>
                          <w:szCs w:val="28"/>
                          <w:lang w:val="zh-CN"/>
                          <w14:textFill>
                            <w14:solidFill>
                              <w14:srgbClr w14:val="595959"/>
                            </w14:solidFill>
                          </w14:textFill>
                        </w:rPr>
                      </w:pPr>
                    </w:p>
                  </w:txbxContent>
                </v:textbox>
              </v:rect>
            </w:pict>
          </mc:Fallback>
        </mc:AlternateContent>
      </w:r>
      <w:r>
        <w:rPr>
          <w:rFonts w:eastAsia="宋体" w:hint="eastAsia"/>
          <w:lang w:eastAsia="zh-CN"/>
        </w:rPr>
        <w:drawing>
          <wp:inline distL="0" distT="0" distB="0" distR="0">
            <wp:extent cx="7557770" cy="10681335"/>
            <wp:effectExtent l="0" t="0" r="5080" b="5715"/>
            <wp:docPr id="1064" name="图片 26" descr="QQ图片201907191532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26"/>
                    <pic:cNvPicPr/>
                  </pic:nvPicPr>
                  <pic:blipFill>
                    <a:blip r:embed="rId5" cstate="print"/>
                    <a:srcRect l="0" t="0" r="0" b="0"/>
                    <a:stretch/>
                  </pic:blipFill>
                  <pic:spPr>
                    <a:xfrm rot="0">
                      <a:off x="0" y="0"/>
                      <a:ext cx="7557770" cy="10681335"/>
                    </a:xfrm>
                    <a:prstGeom prst="rect"/>
                  </pic:spPr>
                </pic:pic>
              </a:graphicData>
            </a:graphic>
          </wp:inline>
        </w:drawing>
      </w:r>
    </w:p>
    <w:p>
      <w:pPr>
        <w:pStyle w:val="style0"/>
        <w:rPr>
          <w:rFonts w:eastAsia="宋体" w:hint="eastAsia"/>
          <w:lang w:eastAsia="zh-CN"/>
        </w:rPr>
      </w:pPr>
      <w:r>
        <w:rPr/>
        <mc:AlternateContent>
          <mc:Choice Requires="wps">
            <w:drawing>
              <wp:anchor distT="45720" distB="45720" distL="114300" distR="114300" simplePos="false" relativeHeight="48" behindDoc="false" locked="false" layoutInCell="true" allowOverlap="true">
                <wp:simplePos x="0" y="0"/>
                <wp:positionH relativeFrom="column">
                  <wp:posOffset>2653665</wp:posOffset>
                </wp:positionH>
                <wp:positionV relativeFrom="paragraph">
                  <wp:posOffset>9046210</wp:posOffset>
                </wp:positionV>
                <wp:extent cx="2240280" cy="1404619"/>
                <wp:effectExtent l="0" t="0" r="7620" b="5080"/>
                <wp:wrapSquare wrapText="bothSides"/>
                <wp:docPr id="1065"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40280" cy="1404619"/>
                        </a:xfrm>
                        <a:prstGeom prst="rect"/>
                        <a:solidFill>
                          <a:srgbClr val="ffffff"/>
                        </a:solidFill>
                        <a:ln>
                          <a:noFill/>
                        </a:ln>
                      </wps:spPr>
                      <wps:txbx id="1065">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学员感言</w:t>
                            </w:r>
                            <w:r>
                              <w:rPr>
                                <w:rFonts w:ascii="Arial" w:cs="Arial" w:eastAsia="黑体" w:hAnsi="Arial" w:hint="eastAsia"/>
                                <w:b/>
                                <w:bCs/>
                                <w:color w:val="44546a"/>
                                <w:sz w:val="36"/>
                                <w:szCs w:val="44"/>
                              </w:rPr>
                              <w:t>】</w:t>
                            </w:r>
                          </w:p>
                        </w:txbxContent>
                      </wps:txbx>
                      <wps:bodyPr lIns="91440" rIns="91440" tIns="45720" bIns="45720" vert="horz" anchor="t" wrap="square">
                        <a:prstTxWarp prst="textNoShape"/>
                        <a:spAutoFit/>
                      </wps:bodyPr>
                    </wps:wsp>
                  </a:graphicData>
                </a:graphic>
                <wp14:sizeRelH relativeFrom="page">
                  <wp14:pctWidth>0</wp14:pctWidth>
                </wp14:sizeRelH>
                <wp14:sizeRelV relativeFrom="margin">
                  <wp14:pctHeight>20000</wp14:pctHeight>
                </wp14:sizeRelV>
              </wp:anchor>
            </w:drawing>
          </mc:Choice>
          <mc:Fallback>
            <w:pict>
              <v:rect id="1065" fillcolor="white" stroked="f" style="position:absolute;margin-left:208.95pt;margin-top:712.3pt;width:176.4pt;height:110.6pt;z-index:48;mso-position-horizontal-relative:text;mso-position-vertical-relative:text;mso-width-percent:0;mso-height-percent:200;mso-width-relative:page;mso-height-relative:margin;mso-wrap-distance-top:3.6000001pt;mso-wrap-distance-bottom:3.6000001pt;visibility:visible;">
                <v:stroke on="f" joinstyle="miter"/>
                <w10:wrap type="square"/>
                <v:fill/>
                <v:textbox inset="7.2pt,3.6pt,7.2pt,3.6pt" style="mso-fit-shape-to-text:true;">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学员感言</w:t>
                      </w:r>
                      <w:r>
                        <w:rPr>
                          <w:rFonts w:ascii="Arial" w:cs="Arial" w:eastAsia="黑体" w:hAnsi="Arial" w:hint="eastAsia"/>
                          <w:b/>
                          <w:bCs/>
                          <w:color w:val="44546a"/>
                          <w:sz w:val="36"/>
                          <w:szCs w:val="44"/>
                        </w:rPr>
                        <w:t>】</w:t>
                      </w:r>
                    </w:p>
                  </w:txbxContent>
                </v:textbox>
              </v:rect>
            </w:pict>
          </mc:Fallback>
        </mc:AlternateContent>
      </w:r>
      <w:r>
        <w:rPr>
          <w:rFonts w:eastAsia="宋体" w:hint="eastAsia"/>
          <w:lang w:eastAsia="zh-CN"/>
        </w:rPr>
        <w:drawing>
          <wp:inline distL="0" distT="0" distB="0" distR="0">
            <wp:extent cx="7557770" cy="10681335"/>
            <wp:effectExtent l="0" t="0" r="5080" b="5715"/>
            <wp:docPr id="1066" name="图片 29" descr="QQ图片201907191532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29"/>
                    <pic:cNvPicPr/>
                  </pic:nvPicPr>
                  <pic:blipFill>
                    <a:blip r:embed="rId5" cstate="print"/>
                    <a:srcRect l="0" t="0" r="0" b="0"/>
                    <a:stretch/>
                  </pic:blipFill>
                  <pic:spPr>
                    <a:xfrm rot="0">
                      <a:off x="0" y="0"/>
                      <a:ext cx="7557770" cy="10681335"/>
                    </a:xfrm>
                    <a:prstGeom prst="rect"/>
                  </pic:spPr>
                </pic:pic>
              </a:graphicData>
            </a:graphic>
          </wp:inline>
        </w:drawing>
      </w:r>
      <w:r>
        <w:rPr>
          <w:sz w:val="21"/>
        </w:rPr>
        <mc:AlternateContent>
          <mc:Choice Requires="wps">
            <w:drawing>
              <wp:anchor distT="0" distB="0" distL="0" distR="0" simplePos="false" relativeHeight="39" behindDoc="false" locked="false" layoutInCell="true" allowOverlap="true">
                <wp:simplePos x="0" y="0"/>
                <wp:positionH relativeFrom="column">
                  <wp:posOffset>1936115</wp:posOffset>
                </wp:positionH>
                <wp:positionV relativeFrom="paragraph">
                  <wp:posOffset>7790815</wp:posOffset>
                </wp:positionV>
                <wp:extent cx="3384550" cy="743584"/>
                <wp:effectExtent l="0" t="0" r="0" b="0"/>
                <wp:wrapNone/>
                <wp:docPr id="1067" name="文本框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384550" cy="743584"/>
                        </a:xfrm>
                        <a:prstGeom prst="rect"/>
                        <a:ln>
                          <a:noFill/>
                        </a:ln>
                      </wps:spPr>
                      <wps:txbx id="1067">
                        <w:txbxContent>
                          <w:p>
                            <w:pPr>
                              <w:pStyle w:val="style0"/>
                              <w:numPr>
                                <w:ilvl w:val="0"/>
                                <w:numId w:val="0"/>
                              </w:numPr>
                              <w:jc w:val="both"/>
                              <w:rPr>
                                <w:rFonts w:ascii="宋体" w:cs="宋体" w:eastAsia="宋体" w:hAnsi="宋体" w:hint="eastAsia"/>
                                <w:color w:val="auto"/>
                                <w:sz w:val="24"/>
                                <w:szCs w:val="24"/>
                                <w:lang w:eastAsia="zh-CN"/>
                              </w:rPr>
                            </w:pPr>
                            <w:r>
                              <w:rPr>
                                <w:rFonts w:ascii="宋体" w:cs="宋体" w:hAnsi="宋体" w:hint="eastAsia"/>
                                <w:color w:val="auto"/>
                                <w:sz w:val="24"/>
                                <w:szCs w:val="24"/>
                                <w:lang w:eastAsia="zh-CN"/>
                              </w:rPr>
                              <w:t>原价</w:t>
                            </w:r>
                            <w:r>
                              <w:rPr>
                                <w:rFonts w:ascii="宋体" w:cs="宋体" w:hAnsi="宋体" w:hint="eastAsia"/>
                                <w:color w:val="auto"/>
                                <w:sz w:val="24"/>
                                <w:szCs w:val="24"/>
                                <w:lang w:val="en-US" w:eastAsia="zh-CN"/>
                              </w:rPr>
                              <w:t>78000，优惠价</w:t>
                            </w:r>
                            <w:r>
                              <w:rPr>
                                <w:rFonts w:ascii="宋体" w:cs="宋体" w:eastAsia="宋体" w:hAnsi="宋体" w:hint="eastAsia"/>
                                <w:color w:val="auto"/>
                                <w:sz w:val="24"/>
                                <w:szCs w:val="24"/>
                                <w:lang w:eastAsia="zh-CN"/>
                              </w:rPr>
                              <w:t xml:space="preserve"> </w:t>
                            </w:r>
                            <w:r>
                              <w:rPr>
                                <w:rFonts w:ascii="宋体" w:cs="宋体" w:eastAsia="宋体" w:hAnsi="宋体" w:hint="eastAsia"/>
                                <w:b/>
                                <w:bCs/>
                                <w:color w:val="44546a"/>
                                <w:sz w:val="36"/>
                                <w:szCs w:val="36"/>
                                <w:lang w:val="en-US" w:eastAsia="zh-CN"/>
                              </w:rPr>
                              <w:t>4</w:t>
                            </w:r>
                            <w:r>
                              <w:rPr>
                                <w:rFonts w:ascii="宋体" w:cs="宋体" w:eastAsia="宋体" w:hAnsi="宋体" w:hint="eastAsia"/>
                                <w:b/>
                                <w:bCs/>
                                <w:color w:val="44546a"/>
                                <w:sz w:val="36"/>
                                <w:szCs w:val="36"/>
                                <w:lang w:eastAsia="zh-CN"/>
                              </w:rPr>
                              <w:t>8</w:t>
                            </w:r>
                            <w:r>
                              <w:rPr>
                                <w:rFonts w:ascii="宋体" w:cs="宋体" w:eastAsia="宋体" w:hAnsi="宋体" w:hint="eastAsia"/>
                                <w:b/>
                                <w:bCs/>
                                <w:color w:val="44546a"/>
                                <w:sz w:val="36"/>
                                <w:szCs w:val="36"/>
                                <w:lang w:val="en-US" w:eastAsia="zh-CN"/>
                              </w:rPr>
                              <w:t>0</w:t>
                            </w:r>
                            <w:r>
                              <w:rPr>
                                <w:rFonts w:ascii="宋体" w:cs="宋体" w:eastAsia="宋体" w:hAnsi="宋体" w:hint="eastAsia"/>
                                <w:b/>
                                <w:bCs/>
                                <w:color w:val="44546a"/>
                                <w:sz w:val="36"/>
                                <w:szCs w:val="36"/>
                                <w:lang w:eastAsia="zh-CN"/>
                              </w:rPr>
                              <w:t>00</w:t>
                            </w:r>
                            <w:r>
                              <w:rPr>
                                <w:rFonts w:ascii="宋体" w:cs="宋体" w:eastAsia="宋体" w:hAnsi="宋体" w:hint="eastAsia"/>
                                <w:color w:val="auto"/>
                                <w:sz w:val="24"/>
                                <w:szCs w:val="24"/>
                                <w:lang w:eastAsia="zh-CN"/>
                              </w:rPr>
                              <w:t xml:space="preserve"> 元 （包括课程费，教务管理费，教材费，茶点费，拓展训练费等）</w:t>
                            </w:r>
                          </w:p>
                          <w:p>
                            <w:pPr>
                              <w:pStyle w:val="style0"/>
                              <w:rPr>
                                <w:rFonts w:hint="default"/>
                                <w:lang w:val="en-US" w:eastAsia="zh-CN"/>
                              </w:rPr>
                            </w:pPr>
                          </w:p>
                        </w:txbxContent>
                      </wps:txbx>
                      <wps:bodyPr lIns="91440" rIns="91440" tIns="45720" bIns="45720" vert="horz" anchor="t" wrap="square">
                        <a:prstTxWarp prst="textNoShape"/>
                        <a:noAutofit/>
                      </wps:bodyPr>
                    </wps:wsp>
                  </a:graphicData>
                </a:graphic>
              </wp:anchor>
            </w:drawing>
          </mc:Choice>
          <mc:Fallback>
            <w:pict>
              <v:rect id="1067" filled="f" stroked="f" style="position:absolute;margin-left:152.45pt;margin-top:613.45pt;width:266.5pt;height:58.55pt;z-index:39;mso-position-horizontal-relative:text;mso-position-vertical-relative:text;mso-width-relative:page;mso-height-relative:page;mso-wrap-distance-left:0.0pt;mso-wrap-distance-right:0.0pt;visibility:visible;">
                <v:stroke on="f" weight="0.5pt"/>
                <v:fill/>
                <v:textbox inset="7.2pt,3.6pt,7.2pt,3.6pt">
                  <w:txbxContent>
                    <w:p>
                      <w:pPr>
                        <w:pStyle w:val="style0"/>
                        <w:numPr>
                          <w:ilvl w:val="0"/>
                          <w:numId w:val="0"/>
                        </w:numPr>
                        <w:jc w:val="both"/>
                        <w:rPr>
                          <w:rFonts w:ascii="宋体" w:cs="宋体" w:eastAsia="宋体" w:hAnsi="宋体" w:hint="eastAsia"/>
                          <w:color w:val="auto"/>
                          <w:sz w:val="24"/>
                          <w:szCs w:val="24"/>
                          <w:lang w:eastAsia="zh-CN"/>
                        </w:rPr>
                      </w:pPr>
                      <w:r>
                        <w:rPr>
                          <w:rFonts w:ascii="宋体" w:cs="宋体" w:hAnsi="宋体" w:hint="eastAsia"/>
                          <w:color w:val="auto"/>
                          <w:sz w:val="24"/>
                          <w:szCs w:val="24"/>
                          <w:lang w:eastAsia="zh-CN"/>
                        </w:rPr>
                        <w:t>原价</w:t>
                      </w:r>
                      <w:r>
                        <w:rPr>
                          <w:rFonts w:ascii="宋体" w:cs="宋体" w:hAnsi="宋体" w:hint="eastAsia"/>
                          <w:color w:val="auto"/>
                          <w:sz w:val="24"/>
                          <w:szCs w:val="24"/>
                          <w:lang w:val="en-US" w:eastAsia="zh-CN"/>
                        </w:rPr>
                        <w:t>78000，优惠价</w:t>
                      </w:r>
                      <w:r>
                        <w:rPr>
                          <w:rFonts w:ascii="宋体" w:cs="宋体" w:eastAsia="宋体" w:hAnsi="宋体" w:hint="eastAsia"/>
                          <w:color w:val="auto"/>
                          <w:sz w:val="24"/>
                          <w:szCs w:val="24"/>
                          <w:lang w:eastAsia="zh-CN"/>
                        </w:rPr>
                        <w:t xml:space="preserve"> </w:t>
                      </w:r>
                      <w:r>
                        <w:rPr>
                          <w:rFonts w:ascii="宋体" w:cs="宋体" w:eastAsia="宋体" w:hAnsi="宋体" w:hint="eastAsia"/>
                          <w:b/>
                          <w:bCs/>
                          <w:color w:val="44546a"/>
                          <w:sz w:val="36"/>
                          <w:szCs w:val="36"/>
                          <w:lang w:val="en-US" w:eastAsia="zh-CN"/>
                        </w:rPr>
                        <w:t>4</w:t>
                      </w:r>
                      <w:r>
                        <w:rPr>
                          <w:rFonts w:ascii="宋体" w:cs="宋体" w:eastAsia="宋体" w:hAnsi="宋体" w:hint="eastAsia"/>
                          <w:b/>
                          <w:bCs/>
                          <w:color w:val="44546a"/>
                          <w:sz w:val="36"/>
                          <w:szCs w:val="36"/>
                          <w:lang w:eastAsia="zh-CN"/>
                        </w:rPr>
                        <w:t>8</w:t>
                      </w:r>
                      <w:r>
                        <w:rPr>
                          <w:rFonts w:ascii="宋体" w:cs="宋体" w:eastAsia="宋体" w:hAnsi="宋体" w:hint="eastAsia"/>
                          <w:b/>
                          <w:bCs/>
                          <w:color w:val="44546a"/>
                          <w:sz w:val="36"/>
                          <w:szCs w:val="36"/>
                          <w:lang w:val="en-US" w:eastAsia="zh-CN"/>
                        </w:rPr>
                        <w:t>0</w:t>
                      </w:r>
                      <w:r>
                        <w:rPr>
                          <w:rFonts w:ascii="宋体" w:cs="宋体" w:eastAsia="宋体" w:hAnsi="宋体" w:hint="eastAsia"/>
                          <w:b/>
                          <w:bCs/>
                          <w:color w:val="44546a"/>
                          <w:sz w:val="36"/>
                          <w:szCs w:val="36"/>
                          <w:lang w:eastAsia="zh-CN"/>
                        </w:rPr>
                        <w:t>00</w:t>
                      </w:r>
                      <w:r>
                        <w:rPr>
                          <w:rFonts w:ascii="宋体" w:cs="宋体" w:eastAsia="宋体" w:hAnsi="宋体" w:hint="eastAsia"/>
                          <w:color w:val="auto"/>
                          <w:sz w:val="24"/>
                          <w:szCs w:val="24"/>
                          <w:lang w:eastAsia="zh-CN"/>
                        </w:rPr>
                        <w:t xml:space="preserve"> 元 （包括课程费，教务管理费，教材费，茶点费，拓展训练费等）</w:t>
                      </w:r>
                    </w:p>
                    <w:p>
                      <w:pPr>
                        <w:pStyle w:val="style0"/>
                        <w:rPr>
                          <w:rFonts w:hint="default"/>
                          <w:lang w:val="en-US" w:eastAsia="zh-CN"/>
                        </w:rPr>
                      </w:pPr>
                    </w:p>
                  </w:txbxContent>
                </v:textbox>
              </v:rect>
            </w:pict>
          </mc:Fallback>
        </mc:AlternateContent>
      </w:r>
      <w:r>
        <w:rPr>
          <w:sz w:val="21"/>
        </w:rPr>
        <mc:AlternateContent>
          <mc:Choice Requires="wps">
            <w:drawing>
              <wp:anchor distT="0" distB="0" distL="0" distR="0" simplePos="false" relativeHeight="35" behindDoc="false" locked="false" layoutInCell="true" allowOverlap="true">
                <wp:simplePos x="0" y="0"/>
                <wp:positionH relativeFrom="column">
                  <wp:posOffset>1723390</wp:posOffset>
                </wp:positionH>
                <wp:positionV relativeFrom="paragraph">
                  <wp:posOffset>7683500</wp:posOffset>
                </wp:positionV>
                <wp:extent cx="3862069" cy="901700"/>
                <wp:effectExtent l="0" t="0" r="5080" b="12700"/>
                <wp:wrapNone/>
                <wp:docPr id="1068" name="圆角矩形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862069" cy="901700"/>
                        </a:xfrm>
                        <a:prstGeom prst="roundRect"/>
                        <a:solidFill>
                          <a:srgbClr val="deebf6"/>
                        </a:solidFill>
                        <a:ln>
                          <a:noFill/>
                        </a:ln>
                      </wps:spPr>
                      <wps:bodyPr>
                        <a:prstTxWarp prst="textNoShape"/>
                      </wps:bodyPr>
                    </wps:wsp>
                  </a:graphicData>
                </a:graphic>
              </wp:anchor>
            </w:drawing>
          </mc:Choice>
          <mc:Fallback>
            <w:pict>
              <v:roundrect id="1068" arcsize="0.16666667," fillcolor="#deebf6" stroked="f" style="position:absolute;margin-left:135.7pt;margin-top:605.0pt;width:304.1pt;height:71.0pt;z-index:35;mso-position-horizontal-relative:text;mso-position-vertical-relative:text;mso-width-relative:page;mso-height-relative:page;mso-wrap-distance-left:0.0pt;mso-wrap-distance-right:0.0pt;visibility:visible;">
                <v:stroke on="f" joinstyle="miter" color="#42719b" weight="1.0pt"/>
                <v:fill/>
              </v:roundrect>
            </w:pict>
          </mc:Fallback>
        </mc:AlternateContent>
      </w:r>
      <w:r>
        <w:rPr/>
        <mc:AlternateContent>
          <mc:Choice Requires="wps">
            <w:drawing>
              <wp:anchor distT="45720" distB="45720" distL="114300" distR="114300" simplePos="false" relativeHeight="36" behindDoc="false" locked="false" layoutInCell="true" allowOverlap="true">
                <wp:simplePos x="0" y="0"/>
                <wp:positionH relativeFrom="column">
                  <wp:posOffset>2463165</wp:posOffset>
                </wp:positionH>
                <wp:positionV relativeFrom="paragraph">
                  <wp:posOffset>6998334</wp:posOffset>
                </wp:positionV>
                <wp:extent cx="2240280" cy="1404619"/>
                <wp:effectExtent l="0" t="0" r="7620" b="5080"/>
                <wp:wrapSquare wrapText="bothSides"/>
                <wp:docPr id="1069"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40280" cy="1404619"/>
                        </a:xfrm>
                        <a:prstGeom prst="rect"/>
                        <a:solidFill>
                          <a:srgbClr val="ffffff"/>
                        </a:solidFill>
                        <a:ln>
                          <a:noFill/>
                        </a:ln>
                      </wps:spPr>
                      <wps:txbx id="1069">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课程费用</w:t>
                            </w:r>
                            <w:r>
                              <w:rPr>
                                <w:rFonts w:ascii="Arial" w:cs="Arial" w:eastAsia="黑体" w:hAnsi="Arial" w:hint="eastAsia"/>
                                <w:b/>
                                <w:bCs/>
                                <w:color w:val="44546a"/>
                                <w:sz w:val="36"/>
                                <w:szCs w:val="44"/>
                              </w:rPr>
                              <w:t>】</w:t>
                            </w:r>
                          </w:p>
                        </w:txbxContent>
                      </wps:txbx>
                      <wps:bodyPr lIns="91440" rIns="91440" tIns="45720" bIns="45720" vert="horz" anchor="t" wrap="square">
                        <a:prstTxWarp prst="textNoShape"/>
                        <a:spAutoFit/>
                      </wps:bodyPr>
                    </wps:wsp>
                  </a:graphicData>
                </a:graphic>
                <wp14:sizeRelH relativeFrom="page">
                  <wp14:pctWidth>0</wp14:pctWidth>
                </wp14:sizeRelH>
                <wp14:sizeRelV relativeFrom="margin">
                  <wp14:pctHeight>20000</wp14:pctHeight>
                </wp14:sizeRelV>
              </wp:anchor>
            </w:drawing>
          </mc:Choice>
          <mc:Fallback>
            <w:pict>
              <v:rect id="1069" fillcolor="white" stroked="f" style="position:absolute;margin-left:193.95pt;margin-top:551.05pt;width:176.4pt;height:110.6pt;z-index:36;mso-position-horizontal-relative:text;mso-position-vertical-relative:text;mso-width-percent:0;mso-height-percent:200;mso-width-relative:page;mso-height-relative:margin;mso-wrap-distance-top:3.6000001pt;mso-wrap-distance-bottom:3.6000001pt;visibility:visible;">
                <v:stroke on="f" joinstyle="miter"/>
                <w10:wrap type="square"/>
                <v:fill/>
                <v:textbox inset="7.2pt,3.6pt,7.2pt,3.6pt" style="mso-fit-shape-to-text:true;">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课程费用</w:t>
                      </w:r>
                      <w:r>
                        <w:rPr>
                          <w:rFonts w:ascii="Arial" w:cs="Arial" w:eastAsia="黑体" w:hAnsi="Arial" w:hint="eastAsia"/>
                          <w:b/>
                          <w:bCs/>
                          <w:color w:val="44546a"/>
                          <w:sz w:val="36"/>
                          <w:szCs w:val="44"/>
                        </w:rPr>
                        <w:t>】</w:t>
                      </w:r>
                    </w:p>
                  </w:txbxContent>
                </v:textbox>
              </v:rect>
            </w:pict>
          </mc:Fallback>
        </mc:AlternateContent>
      </w:r>
      <w:r>
        <w:rPr>
          <w:sz w:val="21"/>
        </w:rPr>
        <mc:AlternateContent>
          <mc:Choice Requires="wps">
            <w:drawing>
              <wp:anchor distT="0" distB="0" distL="0" distR="0" simplePos="false" relativeHeight="47" behindDoc="false" locked="false" layoutInCell="true" allowOverlap="true">
                <wp:simplePos x="0" y="0"/>
                <wp:positionH relativeFrom="column">
                  <wp:posOffset>2990215</wp:posOffset>
                </wp:positionH>
                <wp:positionV relativeFrom="paragraph">
                  <wp:posOffset>5832475</wp:posOffset>
                </wp:positionV>
                <wp:extent cx="1150620" cy="467359"/>
                <wp:effectExtent l="0" t="0" r="11430" b="8890"/>
                <wp:wrapNone/>
                <wp:docPr id="1070" name="文本框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50620" cy="467359"/>
                        </a:xfrm>
                        <a:prstGeom prst="rect"/>
                        <a:ln>
                          <a:noFill/>
                        </a:ln>
                      </wps:spPr>
                      <wps:txbx id="1070">
                        <w:txbxContent>
                          <w:p>
                            <w:pPr>
                              <w:pStyle w:val="style0"/>
                              <w:rPr>
                                <w:rFonts w:hint="eastAsia"/>
                                <w:color w:val="auto"/>
                                <w:sz w:val="24"/>
                                <w:szCs w:val="32"/>
                                <w:lang w:val="en-US" w:eastAsia="zh-CN"/>
                              </w:rPr>
                            </w:pPr>
                            <w:r>
                              <w:rPr>
                                <w:rFonts w:hint="eastAsia"/>
                                <w:color w:val="auto"/>
                                <w:sz w:val="24"/>
                                <w:szCs w:val="32"/>
                                <w:lang w:eastAsia="zh-CN"/>
                              </w:rPr>
                              <w:t>每月上课</w:t>
                            </w:r>
                            <w:r>
                              <w:rPr>
                                <w:rFonts w:hint="eastAsia"/>
                                <w:color w:val="auto"/>
                                <w:sz w:val="24"/>
                                <w:szCs w:val="32"/>
                                <w:lang w:val="en-US" w:eastAsia="zh-CN"/>
                              </w:rPr>
                              <w:t>1次</w:t>
                            </w:r>
                          </w:p>
                          <w:p>
                            <w:pPr>
                              <w:pStyle w:val="style0"/>
                              <w:rPr>
                                <w:rFonts w:hint="default"/>
                                <w:color w:val="auto"/>
                                <w:sz w:val="24"/>
                                <w:szCs w:val="32"/>
                                <w:lang w:val="en-US" w:eastAsia="zh-CN"/>
                              </w:rPr>
                            </w:pPr>
                            <w:r>
                              <w:rPr>
                                <w:rFonts w:hint="eastAsia"/>
                                <w:color w:val="auto"/>
                                <w:sz w:val="24"/>
                                <w:szCs w:val="32"/>
                                <w:lang w:val="en-US" w:eastAsia="zh-CN"/>
                              </w:rPr>
                              <w:t>每次2天</w:t>
                            </w:r>
                          </w:p>
                        </w:txbxContent>
                      </wps:txbx>
                      <wps:bodyPr lIns="91440" rIns="91440" tIns="45720" bIns="45720" vert="horz" anchor="t" wrap="square">
                        <a:prstTxWarp prst="textNoShape"/>
                        <a:noAutofit/>
                      </wps:bodyPr>
                    </wps:wsp>
                  </a:graphicData>
                </a:graphic>
              </wp:anchor>
            </w:drawing>
          </mc:Choice>
          <mc:Fallback>
            <w:pict>
              <v:rect id="1070" filled="f" stroked="f" style="position:absolute;margin-left:235.45pt;margin-top:459.25pt;width:90.6pt;height:36.8pt;z-index:47;mso-position-horizontal-relative:text;mso-position-vertical-relative:text;mso-width-relative:page;mso-height-relative:page;mso-wrap-distance-left:0.0pt;mso-wrap-distance-right:0.0pt;visibility:visible;">
                <v:stroke on="f" weight="0.5pt"/>
                <v:fill/>
                <v:textbox inset="7.2pt,3.6pt,7.2pt,3.6pt">
                  <w:txbxContent>
                    <w:p>
                      <w:pPr>
                        <w:pStyle w:val="style0"/>
                        <w:rPr>
                          <w:rFonts w:hint="eastAsia"/>
                          <w:color w:val="auto"/>
                          <w:sz w:val="24"/>
                          <w:szCs w:val="32"/>
                          <w:lang w:val="en-US" w:eastAsia="zh-CN"/>
                        </w:rPr>
                      </w:pPr>
                      <w:r>
                        <w:rPr>
                          <w:rFonts w:hint="eastAsia"/>
                          <w:color w:val="auto"/>
                          <w:sz w:val="24"/>
                          <w:szCs w:val="32"/>
                          <w:lang w:eastAsia="zh-CN"/>
                        </w:rPr>
                        <w:t>每月上课</w:t>
                      </w:r>
                      <w:r>
                        <w:rPr>
                          <w:rFonts w:hint="eastAsia"/>
                          <w:color w:val="auto"/>
                          <w:sz w:val="24"/>
                          <w:szCs w:val="32"/>
                          <w:lang w:val="en-US" w:eastAsia="zh-CN"/>
                        </w:rPr>
                        <w:t>1次</w:t>
                      </w:r>
                    </w:p>
                    <w:p>
                      <w:pPr>
                        <w:pStyle w:val="style0"/>
                        <w:rPr>
                          <w:rFonts w:hint="default"/>
                          <w:color w:val="auto"/>
                          <w:sz w:val="24"/>
                          <w:szCs w:val="32"/>
                          <w:lang w:val="en-US" w:eastAsia="zh-CN"/>
                        </w:rPr>
                      </w:pPr>
                      <w:r>
                        <w:rPr>
                          <w:rFonts w:hint="eastAsia"/>
                          <w:color w:val="auto"/>
                          <w:sz w:val="24"/>
                          <w:szCs w:val="32"/>
                          <w:lang w:val="en-US" w:eastAsia="zh-CN"/>
                        </w:rPr>
                        <w:t>每次2天</w:t>
                      </w:r>
                    </w:p>
                  </w:txbxContent>
                </v:textbox>
              </v:rect>
            </w:pict>
          </mc:Fallback>
        </mc:AlternateContent>
      </w:r>
      <w:r>
        <w:rPr>
          <w:sz w:val="21"/>
        </w:rPr>
        <mc:AlternateContent>
          <mc:Choice Requires="wps">
            <w:drawing>
              <wp:anchor distT="0" distB="0" distL="0" distR="0" simplePos="false" relativeHeight="37" behindDoc="false" locked="false" layoutInCell="true" allowOverlap="true">
                <wp:simplePos x="0" y="0"/>
                <wp:positionH relativeFrom="column">
                  <wp:posOffset>2286635</wp:posOffset>
                </wp:positionH>
                <wp:positionV relativeFrom="paragraph">
                  <wp:posOffset>5619750</wp:posOffset>
                </wp:positionV>
                <wp:extent cx="1150619" cy="467359"/>
                <wp:effectExtent l="0" t="0" r="0" b="0"/>
                <wp:wrapNone/>
                <wp:docPr id="1071" name="文本框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9320000">
                          <a:off x="0" y="0"/>
                          <a:ext cx="1150619" cy="467359"/>
                        </a:xfrm>
                        <a:prstGeom prst="rect"/>
                        <a:ln>
                          <a:noFill/>
                        </a:ln>
                      </wps:spPr>
                      <wps:txbx id="1071">
                        <w:txbxContent>
                          <w:p>
                            <w:pPr>
                              <w:pStyle w:val="style0"/>
                              <w:rPr>
                                <w:rFonts w:hint="default"/>
                                <w:color w:val="auto"/>
                                <w:sz w:val="24"/>
                                <w:szCs w:val="32"/>
                                <w:lang w:val="en-US" w:eastAsia="zh-CN"/>
                              </w:rPr>
                            </w:pPr>
                            <w:r>
                              <w:rPr>
                                <w:rFonts w:hint="eastAsia"/>
                                <w:color w:val="auto"/>
                                <w:sz w:val="24"/>
                                <w:szCs w:val="32"/>
                                <w:lang w:eastAsia="zh-CN"/>
                              </w:rPr>
                              <w:t>学制</w:t>
                            </w:r>
                            <w:r>
                              <w:rPr>
                                <w:rFonts w:hint="eastAsia"/>
                                <w:color w:val="auto"/>
                                <w:sz w:val="24"/>
                                <w:szCs w:val="32"/>
                                <w:lang w:val="en-US" w:eastAsia="zh-CN"/>
                              </w:rPr>
                              <w:t>1年半</w:t>
                            </w:r>
                          </w:p>
                        </w:txbxContent>
                      </wps:txbx>
                      <wps:bodyPr lIns="91440" rIns="91440" tIns="45720" bIns="45720" vert="horz" anchor="t" wrap="square">
                        <a:prstTxWarp prst="textNoShape"/>
                        <a:noAutofit/>
                      </wps:bodyPr>
                    </wps:wsp>
                  </a:graphicData>
                </a:graphic>
              </wp:anchor>
            </w:drawing>
          </mc:Choice>
          <mc:Fallback>
            <w:pict>
              <v:rect id="1071" filled="f" stroked="f" style="position:absolute;margin-left:180.05pt;margin-top:442.5pt;width:90.6pt;height:36.8pt;z-index:37;mso-position-horizontal-relative:text;mso-position-vertical-relative:text;mso-width-relative:page;mso-height-relative:page;mso-wrap-distance-left:0.0pt;mso-wrap-distance-right:0.0pt;visibility:visible;rotation:-2490368fd;">
                <v:stroke on="f" weight="0.5pt"/>
                <v:fill/>
                <v:textbox inset="7.2pt,3.6pt,7.2pt,3.6pt">
                  <w:txbxContent>
                    <w:p>
                      <w:pPr>
                        <w:pStyle w:val="style0"/>
                        <w:rPr>
                          <w:rFonts w:hint="default"/>
                          <w:color w:val="auto"/>
                          <w:sz w:val="24"/>
                          <w:szCs w:val="32"/>
                          <w:lang w:val="en-US" w:eastAsia="zh-CN"/>
                        </w:rPr>
                      </w:pPr>
                      <w:r>
                        <w:rPr>
                          <w:rFonts w:hint="eastAsia"/>
                          <w:color w:val="auto"/>
                          <w:sz w:val="24"/>
                          <w:szCs w:val="32"/>
                          <w:lang w:eastAsia="zh-CN"/>
                        </w:rPr>
                        <w:t>学制</w:t>
                      </w:r>
                      <w:r>
                        <w:rPr>
                          <w:rFonts w:hint="eastAsia"/>
                          <w:color w:val="auto"/>
                          <w:sz w:val="24"/>
                          <w:szCs w:val="32"/>
                          <w:lang w:val="en-US" w:eastAsia="zh-CN"/>
                        </w:rPr>
                        <w:t>1年半</w:t>
                      </w:r>
                    </w:p>
                  </w:txbxContent>
                </v:textbox>
              </v:rect>
            </w:pict>
          </mc:Fallback>
        </mc:AlternateContent>
      </w:r>
      <w:r>
        <w:rPr>
          <w:sz w:val="21"/>
        </w:rPr>
        <mc:AlternateContent>
          <mc:Choice Requires="wps">
            <w:drawing>
              <wp:anchor distT="0" distB="0" distL="0" distR="0" simplePos="false" relativeHeight="38" behindDoc="false" locked="false" layoutInCell="true" allowOverlap="true">
                <wp:simplePos x="0" y="0"/>
                <wp:positionH relativeFrom="column">
                  <wp:posOffset>3397884</wp:posOffset>
                </wp:positionH>
                <wp:positionV relativeFrom="paragraph">
                  <wp:posOffset>5829935</wp:posOffset>
                </wp:positionV>
                <wp:extent cx="2415540" cy="674369"/>
                <wp:effectExtent l="0" t="0" r="0" b="0"/>
                <wp:wrapNone/>
                <wp:docPr id="1072" name="文本框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2100000">
                          <a:off x="0" y="0"/>
                          <a:ext cx="2415540" cy="674369"/>
                        </a:xfrm>
                        <a:prstGeom prst="rect"/>
                        <a:ln>
                          <a:noFill/>
                        </a:ln>
                      </wps:spPr>
                      <wps:txbx id="1072">
                        <w:txbxContent>
                          <w:p>
                            <w:pPr>
                              <w:pStyle w:val="style0"/>
                              <w:rPr>
                                <w:rFonts w:hint="default"/>
                                <w:color w:val="auto"/>
                                <w:sz w:val="24"/>
                                <w:szCs w:val="32"/>
                                <w:lang w:val="en-US" w:eastAsia="zh-CN"/>
                              </w:rPr>
                            </w:pPr>
                            <w:r>
                              <w:rPr>
                                <w:rFonts w:hint="eastAsia"/>
                                <w:color w:val="auto"/>
                                <w:sz w:val="24"/>
                                <w:szCs w:val="32"/>
                                <w:lang w:eastAsia="zh-CN"/>
                              </w:rPr>
                              <w:t>地点：清华大学科技园区</w:t>
                            </w:r>
                          </w:p>
                        </w:txbxContent>
                      </wps:txbx>
                      <wps:bodyPr lIns="91440" rIns="91440" tIns="45720" bIns="45720" vert="horz" anchor="t" wrap="square">
                        <a:prstTxWarp prst="textNoShape"/>
                        <a:noAutofit/>
                      </wps:bodyPr>
                    </wps:wsp>
                  </a:graphicData>
                </a:graphic>
              </wp:anchor>
            </w:drawing>
          </mc:Choice>
          <mc:Fallback>
            <w:pict>
              <v:rect id="1072" filled="f" stroked="f" style="position:absolute;margin-left:267.55pt;margin-top:459.05pt;width:190.2pt;height:53.1pt;z-index:38;mso-position-horizontal-relative:text;mso-position-vertical-relative:text;mso-width-relative:page;mso-height-relative:page;mso-wrap-distance-left:0.0pt;mso-wrap-distance-right:0.0pt;visibility:visible;rotation:2293760fd;">
                <v:stroke on="f" weight="0.5pt"/>
                <v:fill/>
                <v:textbox inset="7.2pt,3.6pt,7.2pt,3.6pt">
                  <w:txbxContent>
                    <w:p>
                      <w:pPr>
                        <w:pStyle w:val="style0"/>
                        <w:rPr>
                          <w:rFonts w:hint="default"/>
                          <w:color w:val="auto"/>
                          <w:sz w:val="24"/>
                          <w:szCs w:val="32"/>
                          <w:lang w:val="en-US" w:eastAsia="zh-CN"/>
                        </w:rPr>
                      </w:pPr>
                      <w:r>
                        <w:rPr>
                          <w:rFonts w:hint="eastAsia"/>
                          <w:color w:val="auto"/>
                          <w:sz w:val="24"/>
                          <w:szCs w:val="32"/>
                          <w:lang w:eastAsia="zh-CN"/>
                        </w:rPr>
                        <w:t>地点：清华大学科技园区</w:t>
                      </w:r>
                    </w:p>
                  </w:txbxContent>
                </v:textbox>
              </v:rect>
            </w:pict>
          </mc:Fallback>
        </mc:AlternateContent>
      </w:r>
      <w:r>
        <w:rPr>
          <w:sz w:val="21"/>
        </w:rPr>
        <mc:AlternateContent>
          <mc:Choice Requires="wps">
            <w:drawing>
              <wp:anchor distT="0" distB="0" distL="0" distR="0" simplePos="false" relativeHeight="46" behindDoc="false" locked="false" layoutInCell="true" allowOverlap="true">
                <wp:simplePos x="0" y="0"/>
                <wp:positionH relativeFrom="column">
                  <wp:posOffset>1877060</wp:posOffset>
                </wp:positionH>
                <wp:positionV relativeFrom="paragraph">
                  <wp:posOffset>5409565</wp:posOffset>
                </wp:positionV>
                <wp:extent cx="3411855" cy="1108075"/>
                <wp:effectExtent l="0" t="0" r="17145" b="15875"/>
                <wp:wrapNone/>
                <wp:docPr id="1073" name="等腰三角形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11855" cy="1108075"/>
                        </a:xfrm>
                        <a:prstGeom prst="triangle"/>
                        <a:solidFill>
                          <a:srgbClr val="deebf6"/>
                        </a:solidFill>
                        <a:ln>
                          <a:noFill/>
                        </a:ln>
                      </wps:spPr>
                      <wps:bodyPr>
                        <a:prstTxWarp prst="textNoShap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073" type="#_x0000_t5" adj="10800," fillcolor="#deebf6" stroked="f" style="position:absolute;margin-left:147.8pt;margin-top:425.95pt;width:268.65pt;height:87.25pt;z-index:46;mso-position-horizontal-relative:text;mso-position-vertical-relative:text;mso-width-relative:page;mso-height-relative:page;mso-wrap-distance-left:0.0pt;mso-wrap-distance-right:0.0pt;visibility:visible;">
                <v:stroke on="f" joinstyle="miter" color="#42719b" weight="1.0pt"/>
                <v:fill/>
              </v:shape>
            </w:pict>
          </mc:Fallback>
        </mc:AlternateContent>
      </w:r>
      <w:r>
        <w:rPr/>
        <mc:AlternateContent>
          <mc:Choice Requires="wps">
            <w:drawing>
              <wp:anchor distT="45720" distB="45720" distL="114300" distR="114300" simplePos="false" relativeHeight="45" behindDoc="false" locked="false" layoutInCell="true" allowOverlap="true">
                <wp:simplePos x="0" y="0"/>
                <wp:positionH relativeFrom="column">
                  <wp:posOffset>2311400</wp:posOffset>
                </wp:positionH>
                <wp:positionV relativeFrom="paragraph">
                  <wp:posOffset>4778375</wp:posOffset>
                </wp:positionV>
                <wp:extent cx="2240280" cy="1404620"/>
                <wp:effectExtent l="0" t="0" r="7620" b="5080"/>
                <wp:wrapSquare wrapText="bothSides"/>
                <wp:docPr id="1074"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40280" cy="1404620"/>
                        </a:xfrm>
                        <a:prstGeom prst="rect"/>
                        <a:solidFill>
                          <a:srgbClr val="ffffff"/>
                        </a:solidFill>
                        <a:ln>
                          <a:noFill/>
                        </a:ln>
                      </wps:spPr>
                      <wps:txbx id="1074">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教学安排</w:t>
                            </w:r>
                            <w:r>
                              <w:rPr>
                                <w:rFonts w:ascii="Arial" w:cs="Arial" w:eastAsia="黑体" w:hAnsi="Arial" w:hint="eastAsia"/>
                                <w:b/>
                                <w:bCs/>
                                <w:color w:val="44546a"/>
                                <w:sz w:val="36"/>
                                <w:szCs w:val="44"/>
                              </w:rPr>
                              <w:t>】</w:t>
                            </w:r>
                          </w:p>
                        </w:txbxContent>
                      </wps:txbx>
                      <wps:bodyPr lIns="91440" rIns="91440" tIns="45720" bIns="45720" vert="horz" anchor="t" wrap="square">
                        <a:prstTxWarp prst="textNoShape"/>
                        <a:spAutoFit/>
                      </wps:bodyPr>
                    </wps:wsp>
                  </a:graphicData>
                </a:graphic>
                <wp14:sizeRelH relativeFrom="page">
                  <wp14:pctWidth>0</wp14:pctWidth>
                </wp14:sizeRelH>
                <wp14:sizeRelV relativeFrom="margin">
                  <wp14:pctHeight>20000</wp14:pctHeight>
                </wp14:sizeRelV>
              </wp:anchor>
            </w:drawing>
          </mc:Choice>
          <mc:Fallback>
            <w:pict>
              <v:rect id="1074" fillcolor="white" stroked="f" style="position:absolute;margin-left:182.0pt;margin-top:376.25pt;width:176.4pt;height:110.6pt;z-index:45;mso-position-horizontal-relative:text;mso-position-vertical-relative:text;mso-width-percent:0;mso-height-percent:200;mso-width-relative:page;mso-height-relative:margin;mso-wrap-distance-top:3.6000001pt;mso-wrap-distance-bottom:3.6000001pt;visibility:visible;">
                <v:stroke on="f" joinstyle="miter"/>
                <w10:wrap type="square"/>
                <v:fill/>
                <v:textbox inset="7.2pt,3.6pt,7.2pt,3.6pt" style="mso-fit-shape-to-text:true;">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教学安排</w:t>
                      </w:r>
                      <w:r>
                        <w:rPr>
                          <w:rFonts w:ascii="Arial" w:cs="Arial" w:eastAsia="黑体" w:hAnsi="Arial" w:hint="eastAsia"/>
                          <w:b/>
                          <w:bCs/>
                          <w:color w:val="44546a"/>
                          <w:sz w:val="36"/>
                          <w:szCs w:val="44"/>
                        </w:rPr>
                        <w:t>】</w:t>
                      </w:r>
                    </w:p>
                  </w:txbxContent>
                </v:textbox>
              </v:rect>
            </w:pict>
          </mc:Fallback>
        </mc:AlternateContent>
      </w:r>
      <w:r>
        <w:rPr/>
        <mc:AlternateContent>
          <mc:Choice Requires="wps">
            <w:drawing>
              <wp:anchor distT="45720" distB="45720" distL="114300" distR="114300" simplePos="false" relativeHeight="26" behindDoc="false" locked="false" layoutInCell="true" allowOverlap="true">
                <wp:simplePos x="0" y="0"/>
                <wp:positionH relativeFrom="column">
                  <wp:posOffset>726440</wp:posOffset>
                </wp:positionH>
                <wp:positionV relativeFrom="paragraph">
                  <wp:posOffset>1213485</wp:posOffset>
                </wp:positionV>
                <wp:extent cx="5872479" cy="3526790"/>
                <wp:effectExtent l="0" t="0" r="0" b="0"/>
                <wp:wrapSquare wrapText="bothSides"/>
                <wp:docPr id="1075"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72479" cy="3526790"/>
                        </a:xfrm>
                        <a:prstGeom prst="rect"/>
                        <a:ln>
                          <a:noFill/>
                        </a:ln>
                      </wps:spPr>
                      <wps:txbx id="1075">
                        <w:txbxContent>
                          <w:p>
                            <w:pPr>
                              <w:pStyle w:val="style179"/>
                              <w:spacing w:lineRule="exact" w:line="560"/>
                              <w:ind w:left="504" w:firstLine="0" w:firstLineChars="0"/>
                              <w:rPr>
                                <w:rFonts w:ascii="Arial" w:cs="Arial" w:eastAsia="黑体" w:hAnsi="Arial" w:hint="eastAsia"/>
                                <w:b/>
                                <w:bCs/>
                                <w:color w:val="44546a"/>
                                <w:sz w:val="36"/>
                                <w:szCs w:val="44"/>
                                <w:lang w:eastAsia="zh-CN"/>
                              </w:rPr>
                            </w:pPr>
                            <w:r>
                              <w:rPr>
                                <w:rFonts w:ascii="Arial" w:cs="Arial" w:eastAsia="黑体" w:hAnsi="Arial" w:hint="eastAsia"/>
                                <w:b/>
                                <w:bCs/>
                                <w:color w:val="44546a"/>
                                <w:sz w:val="36"/>
                                <w:szCs w:val="44"/>
                                <w:lang w:eastAsia="zh-CN"/>
                              </w:rPr>
                              <w:t>朱少平</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曾任中共孝南区委常委、副书记，1994 年 9 月至 2012 年任全国人大财经委法案主任。</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黄嵩</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北京大学金融学副教授，北京大学金融与产业发展研究中心秘书长。</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 xml:space="preserve">庞红 </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著名银行专家，中国人民大学财政金融学院院长助理、硕士生导师。</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欧阳良宜</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香港大学金融学博士、特许金融分析师。</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color w:val="595959"/>
                                <w:sz w:val="28"/>
                                <w:szCs w:val="28"/>
                                <w:lang w:val="zh-CN"/>
                                <w14:textFill>
                                  <w14:solidFill>
                                    <w14:srgbClr w14:val="595959"/>
                                  </w14:solidFill>
                                </w14:textFill>
                              </w:rPr>
                            </w:pPr>
                          </w:p>
                        </w:txbxContent>
                      </wps:txbx>
                      <wps:bodyPr lIns="91440" rIns="91440" tIns="45720" bIns="45720" vert="horz" anchor="t" wrap="square">
                        <a:prstTxWarp prst="textNoShape"/>
                        <a:noAutofit/>
                      </wps:bodyPr>
                    </wps:wsp>
                  </a:graphicData>
                </a:graphic>
              </wp:anchor>
            </w:drawing>
          </mc:Choice>
          <mc:Fallback>
            <w:pict>
              <v:rect id="1075" filled="f" stroked="f" style="position:absolute;margin-left:57.2pt;margin-top:95.55pt;width:462.4pt;height:277.7pt;z-index:26;mso-position-horizontal-relative:text;mso-position-vertical-relative:text;mso-width-relative:page;mso-height-relative:page;mso-wrap-distance-top:3.6000001pt;mso-wrap-distance-bottom:3.6000001pt;visibility:visible;">
                <v:stroke on="f" joinstyle="miter"/>
                <w10:wrap type="square"/>
                <v:fill/>
                <v:textbox inset="7.2pt,3.6pt,7.2pt,3.6pt">
                  <w:txbxContent>
                    <w:p>
                      <w:pPr>
                        <w:pStyle w:val="style179"/>
                        <w:spacing w:lineRule="exact" w:line="560"/>
                        <w:ind w:left="504" w:firstLine="0" w:firstLineChars="0"/>
                        <w:rPr>
                          <w:rFonts w:ascii="Arial" w:cs="Arial" w:eastAsia="黑体" w:hAnsi="Arial" w:hint="eastAsia"/>
                          <w:b/>
                          <w:bCs/>
                          <w:color w:val="44546a"/>
                          <w:sz w:val="36"/>
                          <w:szCs w:val="44"/>
                          <w:lang w:eastAsia="zh-CN"/>
                        </w:rPr>
                      </w:pPr>
                      <w:r>
                        <w:rPr>
                          <w:rFonts w:ascii="Arial" w:cs="Arial" w:eastAsia="黑体" w:hAnsi="Arial" w:hint="eastAsia"/>
                          <w:b/>
                          <w:bCs/>
                          <w:color w:val="44546a"/>
                          <w:sz w:val="36"/>
                          <w:szCs w:val="44"/>
                          <w:lang w:eastAsia="zh-CN"/>
                        </w:rPr>
                        <w:t>朱少平</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曾任中共孝南区委常委、副书记，1994 年 9 月至 2012 年任全国人大财经委法案主任。</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黄嵩</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北京大学金融学副教授，北京大学金融与产业发展研究中心秘书长。</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 xml:space="preserve">庞红 </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著名银行专家，中国人民大学财政金融学院院长助理、硕士生导师。</w:t>
                      </w:r>
                    </w:p>
                    <w:p>
                      <w:pPr>
                        <w:pStyle w:val="style179"/>
                        <w:spacing w:lineRule="exact" w:line="560"/>
                        <w:ind w:left="504" w:firstLine="0" w:firstLineChars="0"/>
                        <w:rPr>
                          <w:rFonts w:ascii="Arial" w:cs="Arial" w:eastAsia="黑体" w:hAnsi="Arial" w:hint="eastAsia"/>
                          <w:b/>
                          <w:bCs/>
                          <w:color w:val="44546a"/>
                          <w:sz w:val="36"/>
                          <w:szCs w:val="44"/>
                          <w:lang w:val="zh-CN" w:eastAsia="zh-CN"/>
                        </w:rPr>
                      </w:pPr>
                      <w:r>
                        <w:rPr>
                          <w:rFonts w:ascii="Arial" w:cs="Arial" w:eastAsia="黑体" w:hAnsi="Arial" w:hint="eastAsia"/>
                          <w:b/>
                          <w:bCs/>
                          <w:color w:val="44546a"/>
                          <w:sz w:val="36"/>
                          <w:szCs w:val="44"/>
                          <w:lang w:val="zh-CN" w:eastAsia="zh-CN"/>
                        </w:rPr>
                        <w:t>欧阳良宜</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r>
                        <w:rPr>
                          <w:rFonts w:hint="eastAsia"/>
                          <w:color w:val="595959"/>
                          <w:sz w:val="28"/>
                          <w:szCs w:val="28"/>
                          <w:lang w:val="zh-CN" w:eastAsia="zh-CN"/>
                          <w14:textFill>
                            <w14:solidFill>
                              <w14:srgbClr w14:val="595959"/>
                            </w14:solidFill>
                          </w14:textFill>
                        </w:rPr>
                        <w:t>香港大学金融学博士、特许金融分析师。</w:t>
                      </w: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color w:val="595959"/>
                          <w:sz w:val="28"/>
                          <w:szCs w:val="28"/>
                          <w:lang w:val="zh-CN"/>
                          <w14:textFill>
                            <w14:solidFill>
                              <w14:srgbClr w14:val="595959"/>
                            </w14:solidFill>
                          </w14:textFill>
                        </w:rPr>
                      </w:pPr>
                    </w:p>
                  </w:txbxContent>
                </v:textbox>
              </v:rect>
            </w:pict>
          </mc:Fallback>
        </mc:AlternateContent>
      </w:r>
    </w:p>
    <w:p>
      <w:pPr>
        <w:pStyle w:val="style0"/>
        <w:rPr>
          <w:rFonts w:eastAsia="宋体" w:hint="eastAsia"/>
          <w:lang w:eastAsia="zh-CN"/>
        </w:rPr>
      </w:pPr>
      <w:r>
        <w:rPr>
          <w:sz w:val="21"/>
        </w:rPr>
        <mc:AlternateContent>
          <mc:Choice Requires="wps">
            <w:drawing>
              <wp:anchor distT="0" distB="0" distL="0" distR="0" simplePos="false" relativeHeight="34" behindDoc="false" locked="false" layoutInCell="true" allowOverlap="true">
                <wp:simplePos x="0" y="0"/>
                <wp:positionH relativeFrom="column">
                  <wp:posOffset>641350</wp:posOffset>
                </wp:positionH>
                <wp:positionV relativeFrom="paragraph">
                  <wp:posOffset>1135380</wp:posOffset>
                </wp:positionV>
                <wp:extent cx="6202044" cy="8855075"/>
                <wp:effectExtent l="42545" t="0" r="60960" b="98425"/>
                <wp:wrapNone/>
                <wp:docPr id="1076" name="折角形 4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202044" cy="8855075"/>
                        </a:xfrm>
                        <a:prstGeom prst="foldedCorner"/>
                        <a:solidFill>
                          <a:srgbClr val="deebf6"/>
                        </a:solidFill>
                        <a:ln>
                          <a:noFill/>
                        </a:ln>
                        <a:effectLst>
                          <a:outerShdw rotWithShape="false" sx="100000" sy="100000" dist="50800" dir="5400000" blurRad="50800" kx="0" ky="0" algn="ctr">
                            <a:srgbClr val="bdd7ee"/>
                          </a:outerShdw>
                        </a:effectLst>
                      </wps:spPr>
                      <wps:bodyPr>
                        <a:prstTxWarp prst="textNoShape"/>
                      </wps:bodyPr>
                    </wps:wsp>
                  </a:graphicData>
                </a:graphic>
              </wp:anchor>
            </w:drawing>
          </mc:Choice>
          <mc:Fallback>
            <w:pict>
              <v:shape id="1076" type="#_x0000_t65" adj="18000," fillcolor="#deebf6" stroked="f" style="position:absolute;margin-left:50.5pt;margin-top:89.4pt;width:488.35pt;height:697.25pt;z-index:34;mso-position-horizontal-relative:text;mso-position-vertical-relative:text;mso-width-relative:page;mso-height-relative:page;mso-wrap-distance-left:0.0pt;mso-wrap-distance-right:0.0pt;visibility:visible;">
                <v:stroke on="f" joinstyle="miter" color="#42719b" weight="1.0pt"/>
                <v:fill/>
                <v:shadow on="t" color="#bdd7ee" offset="-1.7484555E-7pt,4.0pt" type="perspective"/>
              </v:shape>
            </w:pict>
          </mc:Fallback>
        </mc:AlternateContent>
      </w:r>
      <w:r>
        <w:rPr/>
        <mc:AlternateContent>
          <mc:Choice Requires="wps">
            <w:drawing>
              <wp:anchor distT="45720" distB="45720" distL="114300" distR="114300" simplePos="false" relativeHeight="41" behindDoc="false" locked="false" layoutInCell="true" allowOverlap="true">
                <wp:simplePos x="0" y="0"/>
                <wp:positionH relativeFrom="column">
                  <wp:posOffset>726440</wp:posOffset>
                </wp:positionH>
                <wp:positionV relativeFrom="paragraph">
                  <wp:posOffset>1213485</wp:posOffset>
                </wp:positionV>
                <wp:extent cx="5872479" cy="8696960"/>
                <wp:effectExtent l="0" t="0" r="0" b="0"/>
                <wp:wrapSquare wrapText="bothSides"/>
                <wp:docPr id="1077"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72479" cy="8696960"/>
                        </a:xfrm>
                        <a:prstGeom prst="rect"/>
                        <a:ln>
                          <a:noFill/>
                        </a:ln>
                      </wps:spPr>
                      <wps:txbx id="1077">
                        <w:txbxContent>
                          <w:p>
                            <w:pPr>
                              <w:pStyle w:val="style0"/>
                              <w:numPr>
                                <w:ilvl w:val="0"/>
                                <w:numId w:val="0"/>
                              </w:numPr>
                              <w:ind w:leftChars="0" w:firstLine="560" w:firstLineChars="200"/>
                              <w:jc w:val="both"/>
                              <w:rPr>
                                <w:rFonts w:hint="eastAsia"/>
                                <w:color w:val="595959"/>
                                <w:sz w:val="28"/>
                                <w:szCs w:val="28"/>
                                <w:lang w:val="en-US" w:eastAsia="zh-CN"/>
                                <w14:textFill>
                                  <w14:solidFill>
                                    <w14:srgbClr w14:val="595959"/>
                                  </w14:solidFill>
                                </w14:textFill>
                              </w:rPr>
                            </w:pPr>
                            <w:r>
                              <w:rPr>
                                <w:rFonts w:hint="eastAsia"/>
                                <w:color w:val="595959"/>
                                <w:sz w:val="28"/>
                                <w:szCs w:val="28"/>
                                <w:lang w:val="en-US" w:eastAsia="zh-CN"/>
                                <w14:textFill>
                                  <w14:solidFill>
                                    <w14:srgbClr w14:val="595959"/>
                                  </w14:solidFill>
                                </w14:textFill>
                              </w:rPr>
                              <w:t>我来的目的非常明确，就是要拿一个可实施的方案回去，授课老师给了很大的支持和帮助。这次课程详细收获很大，有几个盲点老师都帮助解决了。这次的股权激励方案与我公司的实际情况非常吻合。</w:t>
                            </w:r>
                          </w:p>
                          <w:p>
                            <w:pPr>
                              <w:pStyle w:val="style0"/>
                              <w:numPr>
                                <w:ilvl w:val="0"/>
                                <w:numId w:val="0"/>
                              </w:numPr>
                              <w:ind w:firstLine="3920" w:firstLineChars="1400"/>
                              <w:jc w:val="both"/>
                              <w:rPr>
                                <w:rFonts w:hint="eastAsia"/>
                                <w:color w:val="595959"/>
                                <w:sz w:val="28"/>
                                <w:szCs w:val="28"/>
                                <w:lang w:val="en-US" w:eastAsia="zh-CN"/>
                                <w14:textFill>
                                  <w14:solidFill>
                                    <w14:srgbClr w14:val="595959"/>
                                  </w14:solidFill>
                                </w14:textFill>
                              </w:rPr>
                            </w:pPr>
                            <w:r>
                              <w:rPr>
                                <w:rFonts w:hint="eastAsia"/>
                                <w:color w:val="595959"/>
                                <w:sz w:val="28"/>
                                <w:szCs w:val="28"/>
                                <w:lang w:val="en-US" w:eastAsia="zh-CN"/>
                                <w14:textFill>
                                  <w14:solidFill>
                                    <w14:srgbClr w14:val="595959"/>
                                  </w14:solidFill>
                                </w14:textFill>
                              </w:rPr>
                              <w:t xml:space="preserve">郑庆奇 董事长 新疆天正投资有限公司  </w:t>
                            </w:r>
                          </w:p>
                          <w:p>
                            <w:pPr>
                              <w:pStyle w:val="style0"/>
                              <w:numPr>
                                <w:ilvl w:val="0"/>
                                <w:numId w:val="0"/>
                              </w:numPr>
                              <w:ind w:leftChars="0" w:firstLine="560" w:firstLineChars="200"/>
                              <w:jc w:val="both"/>
                              <w:rPr>
                                <w:rFonts w:hint="eastAsia"/>
                                <w:color w:val="595959"/>
                                <w:sz w:val="28"/>
                                <w:szCs w:val="28"/>
                                <w:lang w:val="en-US" w:eastAsia="zh-CN"/>
                                <w14:textFill>
                                  <w14:solidFill>
                                    <w14:srgbClr w14:val="595959"/>
                                  </w14:solidFill>
                                </w14:textFill>
                              </w:rPr>
                            </w:pPr>
                            <w:r>
                              <w:rPr>
                                <w:rFonts w:hint="eastAsia"/>
                                <w:color w:val="595959"/>
                                <w:sz w:val="28"/>
                                <w:szCs w:val="28"/>
                                <w:lang w:val="en-US" w:eastAsia="zh-CN"/>
                                <w14:textFill>
                                  <w14:solidFill>
                                    <w14:srgbClr w14:val="595959"/>
                                  </w14:solidFill>
                                </w14:textFill>
                              </w:rPr>
                              <w:t>非常荣幸参加了融商学院的金融实战班，我读过很多课程，明显感到这次课程可操作性非常强，而且非常务实，不仅理清了公司间的关联交易，结构的构建，也理清了治理结构如何调整，更重要的是接触了专业的股权激励，做出了方案。</w:t>
                            </w:r>
                          </w:p>
                          <w:p>
                            <w:pPr>
                              <w:pStyle w:val="style0"/>
                              <w:numPr>
                                <w:ilvl w:val="0"/>
                                <w:numId w:val="0"/>
                              </w:numPr>
                              <w:ind w:leftChars="0" w:firstLine="2800" w:firstLineChars="1000"/>
                              <w:jc w:val="both"/>
                              <w:rPr>
                                <w:rFonts w:hint="eastAsia"/>
                                <w:color w:val="595959"/>
                                <w:sz w:val="28"/>
                                <w:szCs w:val="28"/>
                                <w:lang w:val="en-US" w:eastAsia="zh-CN"/>
                                <w14:textFill>
                                  <w14:solidFill>
                                    <w14:srgbClr w14:val="595959"/>
                                  </w14:solidFill>
                                </w14:textFill>
                              </w:rPr>
                            </w:pPr>
                            <w:r>
                              <w:rPr>
                                <w:rFonts w:hint="eastAsia"/>
                                <w:color w:val="595959"/>
                                <w:sz w:val="28"/>
                                <w:szCs w:val="28"/>
                                <w:lang w:val="en-US" w:eastAsia="zh-CN"/>
                                <w14:textFill>
                                  <w14:solidFill>
                                    <w14:srgbClr w14:val="595959"/>
                                  </w14:solidFill>
                                </w14:textFill>
                              </w:rPr>
                              <w:t xml:space="preserve">刘国枝  总经理 北京京北通宇电子元件有限公司  </w:t>
                            </w:r>
                          </w:p>
                          <w:p>
                            <w:pPr>
                              <w:pStyle w:val="style0"/>
                              <w:numPr>
                                <w:ilvl w:val="0"/>
                                <w:numId w:val="0"/>
                              </w:numPr>
                              <w:ind w:leftChars="0" w:firstLine="560" w:firstLineChars="200"/>
                              <w:jc w:val="both"/>
                              <w:rPr>
                                <w:rFonts w:hint="default"/>
                                <w:color w:val="595959"/>
                                <w:sz w:val="28"/>
                                <w:szCs w:val="28"/>
                                <w:lang w:val="en-US" w:eastAsia="zh-CN"/>
                                <w14:textFill>
                                  <w14:solidFill>
                                    <w14:srgbClr w14:val="595959"/>
                                  </w14:solidFill>
                                </w14:textFill>
                              </w:rPr>
                            </w:pPr>
                            <w:r>
                              <w:rPr>
                                <w:rFonts w:hint="default"/>
                                <w:color w:val="595959"/>
                                <w:sz w:val="28"/>
                                <w:szCs w:val="28"/>
                                <w:lang w:val="en-US" w:eastAsia="zh-CN"/>
                                <w14:textFill>
                                  <w14:solidFill>
                                    <w14:srgbClr w14:val="595959"/>
                                  </w14:solidFill>
                                </w14:textFill>
                              </w:rPr>
                              <w:t>这次来</w:t>
                            </w:r>
                            <w:r>
                              <w:rPr>
                                <w:rFonts w:hint="eastAsia"/>
                                <w:color w:val="595959"/>
                                <w:sz w:val="28"/>
                                <w:szCs w:val="28"/>
                                <w:lang w:val="en-US" w:eastAsia="zh-CN"/>
                                <w14:textFill>
                                  <w14:solidFill>
                                    <w14:srgbClr w14:val="595959"/>
                                  </w14:solidFill>
                                </w14:textFill>
                              </w:rPr>
                              <w:t>金融实战班</w:t>
                            </w:r>
                            <w:r>
                              <w:rPr>
                                <w:rFonts w:hint="default"/>
                                <w:color w:val="595959"/>
                                <w:sz w:val="28"/>
                                <w:szCs w:val="28"/>
                                <w:lang w:val="en-US" w:eastAsia="zh-CN"/>
                                <w14:textFill>
                                  <w14:solidFill>
                                    <w14:srgbClr w14:val="595959"/>
                                  </w14:solidFill>
                                </w14:textFill>
                              </w:rPr>
                              <w:t>，收获巨大，在公司的顶层架构设计、在公司未来的治理结构上得到了巨大的提升。特别被</w:t>
                            </w:r>
                            <w:r>
                              <w:rPr>
                                <w:rFonts w:hint="eastAsia"/>
                                <w:color w:val="595959"/>
                                <w:sz w:val="28"/>
                                <w:szCs w:val="28"/>
                                <w:lang w:val="en-US" w:eastAsia="zh-CN"/>
                                <w14:textFill>
                                  <w14:solidFill>
                                    <w14:srgbClr w14:val="595959"/>
                                  </w14:solidFill>
                                </w14:textFill>
                              </w:rPr>
                              <w:t>授课老师</w:t>
                            </w:r>
                            <w:r>
                              <w:rPr>
                                <w:rFonts w:hint="default"/>
                                <w:color w:val="595959"/>
                                <w:sz w:val="28"/>
                                <w:szCs w:val="28"/>
                                <w:lang w:val="en-US" w:eastAsia="zh-CN"/>
                                <w14:textFill>
                                  <w14:solidFill>
                                    <w14:srgbClr w14:val="595959"/>
                                  </w14:solidFill>
                                </w14:textFill>
                              </w:rPr>
                              <w:t>的精神</w:t>
                            </w:r>
                            <w:r>
                              <w:rPr>
                                <w:rFonts w:hint="eastAsia"/>
                                <w:color w:val="595959"/>
                                <w:sz w:val="28"/>
                                <w:szCs w:val="28"/>
                                <w:lang w:val="en-US" w:eastAsia="zh-CN"/>
                                <w14:textFill>
                                  <w14:solidFill>
                                    <w14:srgbClr w14:val="595959"/>
                                  </w14:solidFill>
                                </w14:textFill>
                              </w:rPr>
                              <w:t>所</w:t>
                            </w:r>
                            <w:r>
                              <w:rPr>
                                <w:rFonts w:hint="default"/>
                                <w:color w:val="595959"/>
                                <w:sz w:val="28"/>
                                <w:szCs w:val="28"/>
                                <w:lang w:val="en-US" w:eastAsia="zh-CN"/>
                                <w14:textFill>
                                  <w14:solidFill>
                                    <w14:srgbClr w14:val="595959"/>
                                  </w14:solidFill>
                                </w14:textFill>
                              </w:rPr>
                              <w:t>感动，我会安排公司管理层到学院继续学习。</w:t>
                            </w:r>
                          </w:p>
                          <w:p>
                            <w:pPr>
                              <w:pStyle w:val="style0"/>
                              <w:numPr>
                                <w:ilvl w:val="0"/>
                                <w:numId w:val="0"/>
                              </w:numPr>
                              <w:ind w:leftChars="0" w:firstLine="3920" w:firstLineChars="1400"/>
                              <w:jc w:val="both"/>
                              <w:rPr>
                                <w:rFonts w:hint="eastAsia"/>
                                <w:color w:val="595959"/>
                                <w:sz w:val="28"/>
                                <w:szCs w:val="28"/>
                                <w:lang w:val="en-US" w:eastAsia="zh-CN"/>
                                <w14:textFill>
                                  <w14:solidFill>
                                    <w14:srgbClr w14:val="595959"/>
                                  </w14:solidFill>
                                </w14:textFill>
                              </w:rPr>
                            </w:pPr>
                            <w:r>
                              <w:rPr>
                                <w:rFonts w:hint="eastAsia"/>
                                <w:color w:val="595959"/>
                                <w:sz w:val="28"/>
                                <w:szCs w:val="28"/>
                                <w:lang w:val="en-US" w:eastAsia="zh-CN"/>
                                <w14:textFill>
                                  <w14:solidFill>
                                    <w14:srgbClr w14:val="595959"/>
                                  </w14:solidFill>
                                </w14:textFill>
                              </w:rPr>
                              <w:t xml:space="preserve">黄勃翔   总经理  日盛达建筑企业集团  </w:t>
                            </w:r>
                          </w:p>
                          <w:p>
                            <w:pPr>
                              <w:pStyle w:val="style0"/>
                              <w:numPr>
                                <w:ilvl w:val="0"/>
                                <w:numId w:val="0"/>
                              </w:numPr>
                              <w:ind w:leftChars="0" w:firstLine="560" w:firstLineChars="200"/>
                              <w:jc w:val="both"/>
                              <w:rPr>
                                <w:rFonts w:hint="eastAsia"/>
                                <w:color w:val="595959"/>
                                <w:sz w:val="28"/>
                                <w:szCs w:val="28"/>
                                <w:lang w:val="en-US" w:eastAsia="zh-CN"/>
                                <w14:textFill>
                                  <w14:solidFill>
                                    <w14:srgbClr w14:val="595959"/>
                                  </w14:solidFill>
                                </w14:textFill>
                              </w:rPr>
                            </w:pPr>
                            <w:r>
                              <w:rPr>
                                <w:rFonts w:hint="eastAsia"/>
                                <w:color w:val="595959"/>
                                <w:sz w:val="28"/>
                                <w:szCs w:val="28"/>
                                <w:lang w:val="en-US" w:eastAsia="zh-CN"/>
                                <w14:textFill>
                                  <w14:solidFill>
                                    <w14:srgbClr w14:val="595959"/>
                                  </w14:solidFill>
                                </w14:textFill>
                              </w:rPr>
                              <w:t>主孰有道？这是市场对每位企业家的拷问，也是每位企业家的孜孜追寻。融商学院学习不仅使我们开阔了视野，增长了见识，让多年的感性经验得以与理性知识融汇，也为我们民营企业家提供了同堂学习、相互交流的良机。对于我来说，可谓感悟良多，获益匪浅。</w:t>
                            </w:r>
                          </w:p>
                          <w:p>
                            <w:pPr>
                              <w:pStyle w:val="style0"/>
                              <w:numPr>
                                <w:ilvl w:val="0"/>
                                <w:numId w:val="0"/>
                              </w:numPr>
                              <w:ind w:leftChars="0" w:firstLine="560" w:firstLineChars="200"/>
                              <w:jc w:val="both"/>
                              <w:rPr>
                                <w:rFonts w:hint="eastAsia"/>
                                <w:color w:val="595959"/>
                                <w:sz w:val="28"/>
                                <w:szCs w:val="28"/>
                                <w:lang w:val="en-US" w:eastAsia="zh-CN"/>
                                <w14:textFill>
                                  <w14:solidFill>
                                    <w14:srgbClr w14:val="595959"/>
                                  </w14:solidFill>
                                </w14:textFill>
                              </w:rPr>
                            </w:pPr>
                            <w:r>
                              <w:rPr>
                                <w:rFonts w:hint="eastAsia"/>
                                <w:color w:val="595959"/>
                                <w:sz w:val="28"/>
                                <w:szCs w:val="28"/>
                                <w:lang w:val="en-US" w:eastAsia="zh-CN"/>
                                <w14:textFill>
                                  <w14:solidFill>
                                    <w14:srgbClr w14:val="595959"/>
                                  </w14:solidFill>
                                </w14:textFill>
                              </w:rPr>
                              <w:t>常联系、多交流，是我对学友们的诚挚期盼；愿我们以“自强不息，厚德载物”的清华校训互勉，沉着应对市场的挑战，共同开创民营企业新辉煌！</w:t>
                            </w:r>
                          </w:p>
                          <w:p>
                            <w:pPr>
                              <w:pStyle w:val="style0"/>
                              <w:numPr>
                                <w:ilvl w:val="0"/>
                                <w:numId w:val="0"/>
                              </w:numPr>
                              <w:ind w:leftChars="0" w:firstLine="3640" w:firstLineChars="1300"/>
                              <w:jc w:val="both"/>
                              <w:rPr>
                                <w:rFonts w:hint="eastAsia"/>
                                <w:color w:val="595959"/>
                                <w:sz w:val="28"/>
                                <w:szCs w:val="28"/>
                                <w:lang w:val="en-US" w:eastAsia="zh-CN"/>
                                <w14:textFill>
                                  <w14:solidFill>
                                    <w14:srgbClr w14:val="595959"/>
                                  </w14:solidFill>
                                </w14:textFill>
                              </w:rPr>
                            </w:pPr>
                            <w:r>
                              <w:rPr>
                                <w:rFonts w:hint="eastAsia"/>
                                <w:color w:val="595959"/>
                                <w:sz w:val="28"/>
                                <w:szCs w:val="28"/>
                                <w:lang w:val="en-US" w:eastAsia="zh-CN"/>
                                <w14:textFill>
                                  <w14:solidFill>
                                    <w14:srgbClr w14:val="595959"/>
                                  </w14:solidFill>
                                </w14:textFill>
                              </w:rPr>
                              <w:t xml:space="preserve"> 张富刚  山西天骄生物集团公司 董事长</w:t>
                            </w:r>
                          </w:p>
                          <w:p>
                            <w:pPr>
                              <w:pStyle w:val="style0"/>
                              <w:numPr>
                                <w:ilvl w:val="0"/>
                                <w:numId w:val="0"/>
                              </w:numPr>
                              <w:ind w:leftChars="0" w:firstLine="560" w:firstLineChars="200"/>
                              <w:jc w:val="both"/>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color w:val="595959"/>
                                <w:sz w:val="28"/>
                                <w:szCs w:val="28"/>
                                <w:lang w:val="zh-CN"/>
                                <w14:textFill>
                                  <w14:solidFill>
                                    <w14:srgbClr w14:val="595959"/>
                                  </w14:solidFill>
                                </w14:textFill>
                              </w:rPr>
                            </w:pPr>
                          </w:p>
                        </w:txbxContent>
                      </wps:txbx>
                      <wps:bodyPr lIns="91440" rIns="91440" tIns="45720" bIns="45720" vert="horz" anchor="t" wrap="square">
                        <a:prstTxWarp prst="textNoShape"/>
                        <a:noAutofit/>
                      </wps:bodyPr>
                    </wps:wsp>
                  </a:graphicData>
                </a:graphic>
              </wp:anchor>
            </w:drawing>
          </mc:Choice>
          <mc:Fallback>
            <w:pict>
              <v:rect id="1077" filled="f" stroked="f" style="position:absolute;margin-left:57.2pt;margin-top:95.55pt;width:462.4pt;height:684.8pt;z-index:41;mso-position-horizontal-relative:text;mso-position-vertical-relative:text;mso-width-relative:page;mso-height-relative:page;mso-wrap-distance-top:3.6000001pt;mso-wrap-distance-bottom:3.6000001pt;visibility:visible;">
                <v:stroke on="f" joinstyle="miter"/>
                <w10:wrap type="square"/>
                <v:fill/>
                <v:textbox inset="7.2pt,3.6pt,7.2pt,3.6pt">
                  <w:txbxContent>
                    <w:p>
                      <w:pPr>
                        <w:pStyle w:val="style0"/>
                        <w:numPr>
                          <w:ilvl w:val="0"/>
                          <w:numId w:val="0"/>
                        </w:numPr>
                        <w:ind w:leftChars="0" w:firstLine="560" w:firstLineChars="200"/>
                        <w:jc w:val="both"/>
                        <w:rPr>
                          <w:rFonts w:hint="eastAsia"/>
                          <w:color w:val="595959"/>
                          <w:sz w:val="28"/>
                          <w:szCs w:val="28"/>
                          <w:lang w:val="en-US" w:eastAsia="zh-CN"/>
                          <w14:textFill>
                            <w14:solidFill>
                              <w14:srgbClr w14:val="595959"/>
                            </w14:solidFill>
                          </w14:textFill>
                        </w:rPr>
                      </w:pPr>
                      <w:r>
                        <w:rPr>
                          <w:rFonts w:hint="eastAsia"/>
                          <w:color w:val="595959"/>
                          <w:sz w:val="28"/>
                          <w:szCs w:val="28"/>
                          <w:lang w:val="en-US" w:eastAsia="zh-CN"/>
                          <w14:textFill>
                            <w14:solidFill>
                              <w14:srgbClr w14:val="595959"/>
                            </w14:solidFill>
                          </w14:textFill>
                        </w:rPr>
                        <w:t>我来的目的非常明确，就是要拿一个可实施的方案回去，授课老师给了很大的支持和帮助。这次课程详细收获很大，有几个盲点老师都帮助解决了。这次的股权激励方案与我公司的实际情况非常吻合。</w:t>
                      </w:r>
                    </w:p>
                    <w:p>
                      <w:pPr>
                        <w:pStyle w:val="style0"/>
                        <w:numPr>
                          <w:ilvl w:val="0"/>
                          <w:numId w:val="0"/>
                        </w:numPr>
                        <w:ind w:firstLine="3920" w:firstLineChars="1400"/>
                        <w:jc w:val="both"/>
                        <w:rPr>
                          <w:rFonts w:hint="eastAsia"/>
                          <w:color w:val="595959"/>
                          <w:sz w:val="28"/>
                          <w:szCs w:val="28"/>
                          <w:lang w:val="en-US" w:eastAsia="zh-CN"/>
                          <w14:textFill>
                            <w14:solidFill>
                              <w14:srgbClr w14:val="595959"/>
                            </w14:solidFill>
                          </w14:textFill>
                        </w:rPr>
                      </w:pPr>
                      <w:r>
                        <w:rPr>
                          <w:rFonts w:hint="eastAsia"/>
                          <w:color w:val="595959"/>
                          <w:sz w:val="28"/>
                          <w:szCs w:val="28"/>
                          <w:lang w:val="en-US" w:eastAsia="zh-CN"/>
                          <w14:textFill>
                            <w14:solidFill>
                              <w14:srgbClr w14:val="595959"/>
                            </w14:solidFill>
                          </w14:textFill>
                        </w:rPr>
                        <w:t xml:space="preserve">郑庆奇 董事长 新疆天正投资有限公司  </w:t>
                      </w:r>
                    </w:p>
                    <w:p>
                      <w:pPr>
                        <w:pStyle w:val="style0"/>
                        <w:numPr>
                          <w:ilvl w:val="0"/>
                          <w:numId w:val="0"/>
                        </w:numPr>
                        <w:ind w:leftChars="0" w:firstLine="560" w:firstLineChars="200"/>
                        <w:jc w:val="both"/>
                        <w:rPr>
                          <w:rFonts w:hint="eastAsia"/>
                          <w:color w:val="595959"/>
                          <w:sz w:val="28"/>
                          <w:szCs w:val="28"/>
                          <w:lang w:val="en-US" w:eastAsia="zh-CN"/>
                          <w14:textFill>
                            <w14:solidFill>
                              <w14:srgbClr w14:val="595959"/>
                            </w14:solidFill>
                          </w14:textFill>
                        </w:rPr>
                      </w:pPr>
                      <w:r>
                        <w:rPr>
                          <w:rFonts w:hint="eastAsia"/>
                          <w:color w:val="595959"/>
                          <w:sz w:val="28"/>
                          <w:szCs w:val="28"/>
                          <w:lang w:val="en-US" w:eastAsia="zh-CN"/>
                          <w14:textFill>
                            <w14:solidFill>
                              <w14:srgbClr w14:val="595959"/>
                            </w14:solidFill>
                          </w14:textFill>
                        </w:rPr>
                        <w:t>非常荣幸参加了融商学院的金融实战班，我读过很多课程，明显感到这次课程可操作性非常强，而且非常务实，不仅理清了公司间的关联交易，结构的构建，也理清了治理结构如何调整，更重要的是接触了专业的股权激励，做出了方案。</w:t>
                      </w:r>
                    </w:p>
                    <w:p>
                      <w:pPr>
                        <w:pStyle w:val="style0"/>
                        <w:numPr>
                          <w:ilvl w:val="0"/>
                          <w:numId w:val="0"/>
                        </w:numPr>
                        <w:ind w:leftChars="0" w:firstLine="2800" w:firstLineChars="1000"/>
                        <w:jc w:val="both"/>
                        <w:rPr>
                          <w:rFonts w:hint="eastAsia"/>
                          <w:color w:val="595959"/>
                          <w:sz w:val="28"/>
                          <w:szCs w:val="28"/>
                          <w:lang w:val="en-US" w:eastAsia="zh-CN"/>
                          <w14:textFill>
                            <w14:solidFill>
                              <w14:srgbClr w14:val="595959"/>
                            </w14:solidFill>
                          </w14:textFill>
                        </w:rPr>
                      </w:pPr>
                      <w:r>
                        <w:rPr>
                          <w:rFonts w:hint="eastAsia"/>
                          <w:color w:val="595959"/>
                          <w:sz w:val="28"/>
                          <w:szCs w:val="28"/>
                          <w:lang w:val="en-US" w:eastAsia="zh-CN"/>
                          <w14:textFill>
                            <w14:solidFill>
                              <w14:srgbClr w14:val="595959"/>
                            </w14:solidFill>
                          </w14:textFill>
                        </w:rPr>
                        <w:t xml:space="preserve">刘国枝  总经理 北京京北通宇电子元件有限公司  </w:t>
                      </w:r>
                    </w:p>
                    <w:p>
                      <w:pPr>
                        <w:pStyle w:val="style0"/>
                        <w:numPr>
                          <w:ilvl w:val="0"/>
                          <w:numId w:val="0"/>
                        </w:numPr>
                        <w:ind w:leftChars="0" w:firstLine="560" w:firstLineChars="200"/>
                        <w:jc w:val="both"/>
                        <w:rPr>
                          <w:rFonts w:hint="default"/>
                          <w:color w:val="595959"/>
                          <w:sz w:val="28"/>
                          <w:szCs w:val="28"/>
                          <w:lang w:val="en-US" w:eastAsia="zh-CN"/>
                          <w14:textFill>
                            <w14:solidFill>
                              <w14:srgbClr w14:val="595959"/>
                            </w14:solidFill>
                          </w14:textFill>
                        </w:rPr>
                      </w:pPr>
                      <w:r>
                        <w:rPr>
                          <w:rFonts w:hint="default"/>
                          <w:color w:val="595959"/>
                          <w:sz w:val="28"/>
                          <w:szCs w:val="28"/>
                          <w:lang w:val="en-US" w:eastAsia="zh-CN"/>
                          <w14:textFill>
                            <w14:solidFill>
                              <w14:srgbClr w14:val="595959"/>
                            </w14:solidFill>
                          </w14:textFill>
                        </w:rPr>
                        <w:t>这次来</w:t>
                      </w:r>
                      <w:r>
                        <w:rPr>
                          <w:rFonts w:hint="eastAsia"/>
                          <w:color w:val="595959"/>
                          <w:sz w:val="28"/>
                          <w:szCs w:val="28"/>
                          <w:lang w:val="en-US" w:eastAsia="zh-CN"/>
                          <w14:textFill>
                            <w14:solidFill>
                              <w14:srgbClr w14:val="595959"/>
                            </w14:solidFill>
                          </w14:textFill>
                        </w:rPr>
                        <w:t>金融实战班</w:t>
                      </w:r>
                      <w:r>
                        <w:rPr>
                          <w:rFonts w:hint="default"/>
                          <w:color w:val="595959"/>
                          <w:sz w:val="28"/>
                          <w:szCs w:val="28"/>
                          <w:lang w:val="en-US" w:eastAsia="zh-CN"/>
                          <w14:textFill>
                            <w14:solidFill>
                              <w14:srgbClr w14:val="595959"/>
                            </w14:solidFill>
                          </w14:textFill>
                        </w:rPr>
                        <w:t>，收获巨大，在公司的顶层架构设计、在公司未来的治理结构上得到了巨大的提升。特别被</w:t>
                      </w:r>
                      <w:r>
                        <w:rPr>
                          <w:rFonts w:hint="eastAsia"/>
                          <w:color w:val="595959"/>
                          <w:sz w:val="28"/>
                          <w:szCs w:val="28"/>
                          <w:lang w:val="en-US" w:eastAsia="zh-CN"/>
                          <w14:textFill>
                            <w14:solidFill>
                              <w14:srgbClr w14:val="595959"/>
                            </w14:solidFill>
                          </w14:textFill>
                        </w:rPr>
                        <w:t>授课老师</w:t>
                      </w:r>
                      <w:r>
                        <w:rPr>
                          <w:rFonts w:hint="default"/>
                          <w:color w:val="595959"/>
                          <w:sz w:val="28"/>
                          <w:szCs w:val="28"/>
                          <w:lang w:val="en-US" w:eastAsia="zh-CN"/>
                          <w14:textFill>
                            <w14:solidFill>
                              <w14:srgbClr w14:val="595959"/>
                            </w14:solidFill>
                          </w14:textFill>
                        </w:rPr>
                        <w:t>的精神</w:t>
                      </w:r>
                      <w:r>
                        <w:rPr>
                          <w:rFonts w:hint="eastAsia"/>
                          <w:color w:val="595959"/>
                          <w:sz w:val="28"/>
                          <w:szCs w:val="28"/>
                          <w:lang w:val="en-US" w:eastAsia="zh-CN"/>
                          <w14:textFill>
                            <w14:solidFill>
                              <w14:srgbClr w14:val="595959"/>
                            </w14:solidFill>
                          </w14:textFill>
                        </w:rPr>
                        <w:t>所</w:t>
                      </w:r>
                      <w:r>
                        <w:rPr>
                          <w:rFonts w:hint="default"/>
                          <w:color w:val="595959"/>
                          <w:sz w:val="28"/>
                          <w:szCs w:val="28"/>
                          <w:lang w:val="en-US" w:eastAsia="zh-CN"/>
                          <w14:textFill>
                            <w14:solidFill>
                              <w14:srgbClr w14:val="595959"/>
                            </w14:solidFill>
                          </w14:textFill>
                        </w:rPr>
                        <w:t>感动，我会安排公司管理层到学院继续学习。</w:t>
                      </w:r>
                    </w:p>
                    <w:p>
                      <w:pPr>
                        <w:pStyle w:val="style0"/>
                        <w:numPr>
                          <w:ilvl w:val="0"/>
                          <w:numId w:val="0"/>
                        </w:numPr>
                        <w:ind w:leftChars="0" w:firstLine="3920" w:firstLineChars="1400"/>
                        <w:jc w:val="both"/>
                        <w:rPr>
                          <w:rFonts w:hint="eastAsia"/>
                          <w:color w:val="595959"/>
                          <w:sz w:val="28"/>
                          <w:szCs w:val="28"/>
                          <w:lang w:val="en-US" w:eastAsia="zh-CN"/>
                          <w14:textFill>
                            <w14:solidFill>
                              <w14:srgbClr w14:val="595959"/>
                            </w14:solidFill>
                          </w14:textFill>
                        </w:rPr>
                      </w:pPr>
                      <w:r>
                        <w:rPr>
                          <w:rFonts w:hint="eastAsia"/>
                          <w:color w:val="595959"/>
                          <w:sz w:val="28"/>
                          <w:szCs w:val="28"/>
                          <w:lang w:val="en-US" w:eastAsia="zh-CN"/>
                          <w14:textFill>
                            <w14:solidFill>
                              <w14:srgbClr w14:val="595959"/>
                            </w14:solidFill>
                          </w14:textFill>
                        </w:rPr>
                        <w:t xml:space="preserve">黄勃翔   总经理  日盛达建筑企业集团  </w:t>
                      </w:r>
                    </w:p>
                    <w:p>
                      <w:pPr>
                        <w:pStyle w:val="style0"/>
                        <w:numPr>
                          <w:ilvl w:val="0"/>
                          <w:numId w:val="0"/>
                        </w:numPr>
                        <w:ind w:leftChars="0" w:firstLine="560" w:firstLineChars="200"/>
                        <w:jc w:val="both"/>
                        <w:rPr>
                          <w:rFonts w:hint="eastAsia"/>
                          <w:color w:val="595959"/>
                          <w:sz w:val="28"/>
                          <w:szCs w:val="28"/>
                          <w:lang w:val="en-US" w:eastAsia="zh-CN"/>
                          <w14:textFill>
                            <w14:solidFill>
                              <w14:srgbClr w14:val="595959"/>
                            </w14:solidFill>
                          </w14:textFill>
                        </w:rPr>
                      </w:pPr>
                      <w:r>
                        <w:rPr>
                          <w:rFonts w:hint="eastAsia"/>
                          <w:color w:val="595959"/>
                          <w:sz w:val="28"/>
                          <w:szCs w:val="28"/>
                          <w:lang w:val="en-US" w:eastAsia="zh-CN"/>
                          <w14:textFill>
                            <w14:solidFill>
                              <w14:srgbClr w14:val="595959"/>
                            </w14:solidFill>
                          </w14:textFill>
                        </w:rPr>
                        <w:t>主孰有道？这是市场对每位企业家的拷问，也是每位企业家的孜孜追寻。融商学院学习不仅使我们开阔了视野，增长了见识，让多年的感性经验得以与理性知识融汇，也为我们民营企业家提供了同堂学习、相互交流的良机。对于我来说，可谓感悟良多，获益匪浅。</w:t>
                      </w:r>
                    </w:p>
                    <w:p>
                      <w:pPr>
                        <w:pStyle w:val="style0"/>
                        <w:numPr>
                          <w:ilvl w:val="0"/>
                          <w:numId w:val="0"/>
                        </w:numPr>
                        <w:ind w:leftChars="0" w:firstLine="560" w:firstLineChars="200"/>
                        <w:jc w:val="both"/>
                        <w:rPr>
                          <w:rFonts w:hint="eastAsia"/>
                          <w:color w:val="595959"/>
                          <w:sz w:val="28"/>
                          <w:szCs w:val="28"/>
                          <w:lang w:val="en-US" w:eastAsia="zh-CN"/>
                          <w14:textFill>
                            <w14:solidFill>
                              <w14:srgbClr w14:val="595959"/>
                            </w14:solidFill>
                          </w14:textFill>
                        </w:rPr>
                      </w:pPr>
                      <w:r>
                        <w:rPr>
                          <w:rFonts w:hint="eastAsia"/>
                          <w:color w:val="595959"/>
                          <w:sz w:val="28"/>
                          <w:szCs w:val="28"/>
                          <w:lang w:val="en-US" w:eastAsia="zh-CN"/>
                          <w14:textFill>
                            <w14:solidFill>
                              <w14:srgbClr w14:val="595959"/>
                            </w14:solidFill>
                          </w14:textFill>
                        </w:rPr>
                        <w:t>常联系、多交流，是我对学友们的诚挚期盼；愿我们以“自强不息，厚德载物”的清华校训互勉，沉着应对市场的挑战，共同开创民营企业新辉煌！</w:t>
                      </w:r>
                    </w:p>
                    <w:p>
                      <w:pPr>
                        <w:pStyle w:val="style0"/>
                        <w:numPr>
                          <w:ilvl w:val="0"/>
                          <w:numId w:val="0"/>
                        </w:numPr>
                        <w:ind w:leftChars="0" w:firstLine="3640" w:firstLineChars="1300"/>
                        <w:jc w:val="both"/>
                        <w:rPr>
                          <w:rFonts w:hint="eastAsia"/>
                          <w:color w:val="595959"/>
                          <w:sz w:val="28"/>
                          <w:szCs w:val="28"/>
                          <w:lang w:val="en-US" w:eastAsia="zh-CN"/>
                          <w14:textFill>
                            <w14:solidFill>
                              <w14:srgbClr w14:val="595959"/>
                            </w14:solidFill>
                          </w14:textFill>
                        </w:rPr>
                      </w:pPr>
                      <w:r>
                        <w:rPr>
                          <w:rFonts w:hint="eastAsia"/>
                          <w:color w:val="595959"/>
                          <w:sz w:val="28"/>
                          <w:szCs w:val="28"/>
                          <w:lang w:val="en-US" w:eastAsia="zh-CN"/>
                          <w14:textFill>
                            <w14:solidFill>
                              <w14:srgbClr w14:val="595959"/>
                            </w14:solidFill>
                          </w14:textFill>
                        </w:rPr>
                        <w:t xml:space="preserve"> 张富刚  山西天骄生物集团公司 董事长</w:t>
                      </w:r>
                    </w:p>
                    <w:p>
                      <w:pPr>
                        <w:pStyle w:val="style0"/>
                        <w:numPr>
                          <w:ilvl w:val="0"/>
                          <w:numId w:val="0"/>
                        </w:numPr>
                        <w:ind w:leftChars="0" w:firstLine="560" w:firstLineChars="200"/>
                        <w:jc w:val="both"/>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rFonts w:hint="eastAsia"/>
                          <w:color w:val="595959"/>
                          <w:sz w:val="28"/>
                          <w:szCs w:val="28"/>
                          <w:lang w:val="zh-CN" w:eastAsia="zh-CN"/>
                          <w14:textFill>
                            <w14:solidFill>
                              <w14:srgbClr w14:val="595959"/>
                            </w14:solidFill>
                          </w14:textFill>
                        </w:rPr>
                      </w:pPr>
                    </w:p>
                    <w:p>
                      <w:pPr>
                        <w:pStyle w:val="style179"/>
                        <w:spacing w:lineRule="exact" w:line="560"/>
                        <w:ind w:left="504" w:firstLine="0" w:firstLineChars="0"/>
                        <w:rPr>
                          <w:color w:val="595959"/>
                          <w:sz w:val="28"/>
                          <w:szCs w:val="28"/>
                          <w:lang w:val="zh-CN"/>
                          <w14:textFill>
                            <w14:solidFill>
                              <w14:srgbClr w14:val="595959"/>
                            </w14:solidFill>
                          </w14:textFill>
                        </w:rPr>
                      </w:pPr>
                    </w:p>
                  </w:txbxContent>
                </v:textbox>
              </v:rect>
            </w:pict>
          </mc:Fallback>
        </mc:AlternateContent>
      </w:r>
      <w:r>
        <w:rPr>
          <w:rFonts w:eastAsia="宋体" w:hint="eastAsia"/>
          <w:lang w:eastAsia="zh-CN"/>
        </w:rPr>
        <w:drawing>
          <wp:inline distL="0" distT="0" distB="0" distR="0">
            <wp:extent cx="7557770" cy="10681335"/>
            <wp:effectExtent l="0" t="0" r="5080" b="5715"/>
            <wp:docPr id="1078" name="图片 3" descr="QQ图片201907191532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5" cstate="print"/>
                    <a:srcRect l="0" t="0" r="0" b="0"/>
                    <a:stretch/>
                  </pic:blipFill>
                  <pic:spPr>
                    <a:xfrm rot="0">
                      <a:off x="0" y="0"/>
                      <a:ext cx="7557770" cy="10681335"/>
                    </a:xfrm>
                    <a:prstGeom prst="rect"/>
                  </pic:spPr>
                </pic:pic>
              </a:graphicData>
            </a:graphic>
          </wp:inline>
        </w:drawing>
      </w:r>
    </w:p>
    <w:p>
      <w:pPr>
        <w:pStyle w:val="style0"/>
        <w:rPr>
          <w:rFonts w:eastAsia="宋体" w:hint="eastAsia"/>
          <w:lang w:eastAsia="zh-CN"/>
        </w:rPr>
      </w:pPr>
      <w:r>
        <w:rPr/>
        <mc:AlternateContent>
          <mc:Choice Requires="wps">
            <w:drawing>
              <wp:anchor distT="45720" distB="45720" distL="114300" distR="114300" simplePos="false" relativeHeight="33" behindDoc="false" locked="false" layoutInCell="true" allowOverlap="true">
                <wp:simplePos x="0" y="0"/>
                <wp:positionH relativeFrom="column">
                  <wp:posOffset>2463165</wp:posOffset>
                </wp:positionH>
                <wp:positionV relativeFrom="paragraph">
                  <wp:posOffset>1064260</wp:posOffset>
                </wp:positionV>
                <wp:extent cx="2240280" cy="1404619"/>
                <wp:effectExtent l="0" t="0" r="7620" b="5080"/>
                <wp:wrapSquare wrapText="bothSides"/>
                <wp:docPr id="1079"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40280" cy="1404619"/>
                        </a:xfrm>
                        <a:prstGeom prst="rect"/>
                        <a:solidFill>
                          <a:srgbClr val="ffffff"/>
                        </a:solidFill>
                        <a:ln>
                          <a:noFill/>
                        </a:ln>
                      </wps:spPr>
                      <wps:txbx id="1079">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精彩瞬间</w:t>
                            </w:r>
                            <w:r>
                              <w:rPr>
                                <w:rFonts w:ascii="Arial" w:cs="Arial" w:eastAsia="黑体" w:hAnsi="Arial" w:hint="eastAsia"/>
                                <w:b/>
                                <w:bCs/>
                                <w:color w:val="44546a"/>
                                <w:sz w:val="36"/>
                                <w:szCs w:val="44"/>
                              </w:rPr>
                              <w:t>】</w:t>
                            </w:r>
                          </w:p>
                        </w:txbxContent>
                      </wps:txbx>
                      <wps:bodyPr lIns="91440" rIns="91440" tIns="45720" bIns="45720" vert="horz" anchor="t" wrap="square">
                        <a:prstTxWarp prst="textNoShape"/>
                        <a:spAutoFit/>
                      </wps:bodyPr>
                    </wps:wsp>
                  </a:graphicData>
                </a:graphic>
                <wp14:sizeRelH relativeFrom="page">
                  <wp14:pctWidth>0</wp14:pctWidth>
                </wp14:sizeRelH>
                <wp14:sizeRelV relativeFrom="margin">
                  <wp14:pctHeight>20000</wp14:pctHeight>
                </wp14:sizeRelV>
              </wp:anchor>
            </w:drawing>
          </mc:Choice>
          <mc:Fallback>
            <w:pict>
              <v:rect id="1079" fillcolor="white" stroked="f" style="position:absolute;margin-left:193.95pt;margin-top:83.8pt;width:176.4pt;height:110.6pt;z-index:33;mso-position-horizontal-relative:text;mso-position-vertical-relative:text;mso-width-percent:0;mso-height-percent:200;mso-width-relative:page;mso-height-relative:margin;mso-wrap-distance-top:3.6000001pt;mso-wrap-distance-bottom:3.6000001pt;visibility:visible;">
                <v:stroke on="f" joinstyle="miter"/>
                <w10:wrap type="square"/>
                <v:fill/>
                <v:textbox inset="7.2pt,3.6pt,7.2pt,3.6pt" style="mso-fit-shape-to-text:true;">
                  <w:txbxContent>
                    <w:p>
                      <w:pPr>
                        <w:pStyle w:val="style0"/>
                        <w:ind w:firstLine="723" w:firstLineChars="200"/>
                        <w:rPr>
                          <w:rFonts w:ascii="Arial" w:cs="Arial" w:eastAsia="黑体" w:hAnsi="Arial"/>
                          <w:b/>
                          <w:bCs/>
                          <w:color w:val="44546a"/>
                          <w:sz w:val="36"/>
                          <w:szCs w:val="44"/>
                        </w:rPr>
                      </w:pPr>
                      <w:r>
                        <w:rPr>
                          <w:rFonts w:ascii="Arial" w:cs="Arial" w:eastAsia="黑体" w:hAnsi="Arial" w:hint="eastAsia"/>
                          <w:b/>
                          <w:bCs/>
                          <w:color w:val="44546a"/>
                          <w:sz w:val="36"/>
                          <w:szCs w:val="44"/>
                        </w:rPr>
                        <w:t>【</w:t>
                      </w:r>
                      <w:r>
                        <w:rPr>
                          <w:rFonts w:ascii="Arial" w:cs="Arial" w:eastAsia="黑体" w:hAnsi="Arial" w:hint="eastAsia"/>
                          <w:b/>
                          <w:bCs/>
                          <w:color w:val="44546a"/>
                          <w:sz w:val="36"/>
                          <w:szCs w:val="44"/>
                          <w:lang w:eastAsia="zh-CN"/>
                        </w:rPr>
                        <w:t>精彩瞬间</w:t>
                      </w:r>
                      <w:r>
                        <w:rPr>
                          <w:rFonts w:ascii="Arial" w:cs="Arial" w:eastAsia="黑体" w:hAnsi="Arial" w:hint="eastAsia"/>
                          <w:b/>
                          <w:bCs/>
                          <w:color w:val="44546a"/>
                          <w:sz w:val="36"/>
                          <w:szCs w:val="44"/>
                        </w:rPr>
                        <w:t>】</w:t>
                      </w:r>
                    </w:p>
                  </w:txbxContent>
                </v:textbox>
              </v:rect>
            </w:pict>
          </mc:Fallback>
        </mc:AlternateContent>
      </w:r>
      <w:r>
        <w:rPr/>
        <w:drawing>
          <wp:anchor distT="0" distB="0" distL="114300" distR="114300" simplePos="false" relativeHeight="42" behindDoc="false" locked="false" layoutInCell="true" allowOverlap="true">
            <wp:simplePos x="0" y="0"/>
            <wp:positionH relativeFrom="column">
              <wp:posOffset>676275</wp:posOffset>
            </wp:positionH>
            <wp:positionV relativeFrom="paragraph">
              <wp:posOffset>1647825</wp:posOffset>
            </wp:positionV>
            <wp:extent cx="6046469" cy="8410575"/>
            <wp:effectExtent l="0" t="0" r="11430" b="9525"/>
            <wp:wrapSquare wrapText="bothSides"/>
            <wp:docPr id="1080" name="图片 60" descr="未命名_meitu_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60"/>
                    <pic:cNvPicPr/>
                  </pic:nvPicPr>
                  <pic:blipFill>
                    <a:blip r:embed="rId6" cstate="print"/>
                    <a:srcRect l="0" t="0" r="0" b="0"/>
                    <a:stretch/>
                  </pic:blipFill>
                  <pic:spPr>
                    <a:xfrm rot="0">
                      <a:off x="0" y="0"/>
                      <a:ext cx="6046469" cy="8410575"/>
                    </a:xfrm>
                    <a:prstGeom prst="rect"/>
                  </pic:spPr>
                </pic:pic>
              </a:graphicData>
            </a:graphic>
          </wp:anchor>
        </w:drawing>
      </w:r>
      <w:r>
        <w:rPr/>
        <w:drawing>
          <wp:inline distL="0" distT="0" distB="0" distR="0">
            <wp:extent cx="7557770" cy="10681335"/>
            <wp:effectExtent l="0" t="0" r="5080" b="5715"/>
            <wp:docPr id="1081" name="图片 61" descr="QQ图片201907191532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61"/>
                    <pic:cNvPicPr/>
                  </pic:nvPicPr>
                  <pic:blipFill>
                    <a:blip r:embed="rId5" cstate="print"/>
                    <a:srcRect l="0" t="0" r="0" b="0"/>
                    <a:stretch/>
                  </pic:blipFill>
                  <pic:spPr>
                    <a:xfrm rot="0">
                      <a:off x="0" y="0"/>
                      <a:ext cx="7557770" cy="10681335"/>
                    </a:xfrm>
                    <a:prstGeom prst="rect"/>
                  </pic:spPr>
                </pic:pic>
              </a:graphicData>
            </a:graphic>
          </wp:inline>
        </w:drawing>
      </w:r>
    </w:p>
    <w:sectPr>
      <w:pgSz w:w="11906" w:h="16838" w:orient="portrait"/>
      <w:pgMar w:top="0" w:right="0" w:bottom="0" w:left="0" w:header="851" w:footer="992" w:gutter="0"/>
      <w:pgBorders w:zOrder="front" w:display="allPages" w:offsetFrom="text">
        <w:top w:val="none" w:sz="0" w:space="0" w:color="auto"/>
        <w:left w:val="none" w:sz="0" w:space="0" w:color="auto"/>
        <w:bottom w:val="none" w:sz="0" w:space="0" w:color="auto"/>
        <w:right w:val="none" w:sz="0" w:space="0" w:color="auto"/>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AFF" w:usb1="C0007843" w:usb2="00000009" w:usb3="00000000" w:csb0="400001FF" w:csb1="FFFF0000"/>
  </w:font>
  <w:font w:name="黑体">
    <w:altName w:val="黑体"/>
    <w:panose1 w:val="0201060003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A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10002FF" w:usb1="4000ACFF" w:usb2="00000009" w:usb3="00000000" w:csb0="2000019F" w:csb1="00000000"/>
  </w:font>
  <w:font w:name="微软雅黑">
    <w:altName w:val="微软雅黑"/>
    <w:panose1 w:val="020b0503020002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character" w:default="1" w:styleId="style65">
    <w:name w:val="Default Paragraph Font"/>
    <w:next w:val="style65"/>
    <w:qFormat/>
    <w:uiPriority w:val="0"/>
  </w:style>
  <w:style w:type="table" w:default="1" w:styleId="style105">
    <w:name w:val="Normal Table"/>
    <w:next w:val="style105"/>
    <w:qFormat/>
    <w:uiPriority w:val="0"/>
    <w:pPr/>
    <w:rPr/>
    <w:tblPr>
      <w:tblLayout w:type="fixed"/>
      <w:tblCellMar>
        <w:top w:w="0" w:type="dxa"/>
        <w:left w:w="108" w:type="dxa"/>
        <w:bottom w:w="0" w:type="dxa"/>
        <w:right w:w="108" w:type="dxa"/>
      </w:tblCellMar>
    </w:tblPr>
    <w:tcPr>
      <w:tcBorders/>
    </w:tcPr>
  </w:style>
  <w:style w:type="table" w:styleId="style154">
    <w:name w:val="Table Grid"/>
    <w:basedOn w:val="style105"/>
    <w:next w:val="style154"/>
    <w:qFormat/>
    <w:uiPriority w:val="0"/>
    <w:pPr>
      <w:widowControl w:val="false"/>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
    <w:tcPr>
      <w:tcBorders/>
    </w:tcPr>
  </w:style>
  <w:style w:type="paragraph" w:styleId="style179">
    <w:name w:val="List Paragraph"/>
    <w:basedOn w:val="style0"/>
    <w:next w:val="style179"/>
    <w:qFormat/>
    <w:uiPriority w:val="99"/>
    <w:pPr>
      <w:ind w:firstLine="420" w:firstLineChars="200"/>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png"/><Relationship Id="rId11" Type="http://schemas.openxmlformats.org/officeDocument/2006/relationships/customXml" Target="../customXml/item1.xml"/><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Words>3660</Words>
  <Pages>5</Pages>
  <Characters>3700</Characters>
  <Application>WPS Office</Application>
  <DocSecurity>0</DocSecurity>
  <Paragraphs>282</Paragraphs>
  <ScaleCrop>false</ScaleCrop>
  <LinksUpToDate>false</LinksUpToDate>
  <CharactersWithSpaces>3751</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2014-10-29T12:08:00Z</dcterms:created>
  <dc:creator>Administrator</dc:creator>
  <lastModifiedBy>NEO-AL00</lastModifiedBy>
  <dcterms:modified xsi:type="dcterms:W3CDTF">2020-10-14T03:47:04Z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